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305" w:rsidRDefault="00B34305" w:rsidP="00B84145">
      <w:pPr>
        <w:jc w:val="right"/>
      </w:pPr>
    </w:p>
    <w:p w:rsidR="00B84145" w:rsidRDefault="00B84145" w:rsidP="00B84145">
      <w:pPr>
        <w:jc w:val="right"/>
        <w:rPr>
          <w:b/>
          <w:i/>
        </w:rPr>
      </w:pPr>
      <w:r w:rsidRPr="00B84145">
        <w:rPr>
          <w:b/>
          <w:i/>
        </w:rPr>
        <w:t>Załącznik nr 1.</w:t>
      </w:r>
      <w:r w:rsidR="007008DA">
        <w:rPr>
          <w:b/>
          <w:i/>
        </w:rPr>
        <w:t>4</w:t>
      </w:r>
      <w:r w:rsidRPr="00B84145">
        <w:rPr>
          <w:b/>
          <w:i/>
        </w:rPr>
        <w:t xml:space="preserve"> do SIWZ </w:t>
      </w:r>
    </w:p>
    <w:p w:rsidR="00B84145" w:rsidRPr="00B84145" w:rsidRDefault="00B84145" w:rsidP="00B84145">
      <w:pPr>
        <w:spacing w:line="240" w:lineRule="auto"/>
        <w:jc w:val="center"/>
        <w:rPr>
          <w:b/>
        </w:rPr>
      </w:pPr>
      <w:r w:rsidRPr="00B84145">
        <w:rPr>
          <w:b/>
        </w:rPr>
        <w:t>Opis przedmiotu zamówienia – Specyfikacja techniczna</w:t>
      </w:r>
    </w:p>
    <w:p w:rsidR="00B84145" w:rsidRDefault="009140B7" w:rsidP="00B84145">
      <w:pPr>
        <w:spacing w:line="240" w:lineRule="auto"/>
        <w:jc w:val="center"/>
        <w:rPr>
          <w:b/>
        </w:rPr>
      </w:pPr>
      <w:r>
        <w:rPr>
          <w:b/>
        </w:rPr>
        <w:t xml:space="preserve">CZĘŚĆ </w:t>
      </w:r>
      <w:r w:rsidR="007008DA">
        <w:rPr>
          <w:b/>
        </w:rPr>
        <w:t>4</w:t>
      </w:r>
      <w:r w:rsidR="00420596">
        <w:rPr>
          <w:b/>
        </w:rPr>
        <w:t xml:space="preserve"> – </w:t>
      </w:r>
      <w:r w:rsidR="007008DA">
        <w:rPr>
          <w:b/>
        </w:rPr>
        <w:t>MEBLE MEDYCZNE</w:t>
      </w:r>
    </w:p>
    <w:p w:rsidR="00B84145" w:rsidRPr="00B84145" w:rsidRDefault="00B84145" w:rsidP="00B84145">
      <w:pPr>
        <w:spacing w:line="240" w:lineRule="auto"/>
        <w:jc w:val="center"/>
        <w:rPr>
          <w:b/>
        </w:rPr>
      </w:pPr>
    </w:p>
    <w:p w:rsidR="00257153" w:rsidRDefault="00257153" w:rsidP="0025715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ARKUSZ INFORMACJI TECHNICZNEJ</w:t>
      </w:r>
    </w:p>
    <w:p w:rsidR="00257153" w:rsidRPr="00257153" w:rsidRDefault="0000076B" w:rsidP="00257153">
      <w:pPr>
        <w:suppressAutoHyphens/>
        <w:spacing w:after="0" w:line="240" w:lineRule="auto"/>
        <w:rPr>
          <w:rFonts w:eastAsia="Times New Roman" w:cs="Times New Roman"/>
        </w:rPr>
      </w:pPr>
      <w:r>
        <w:rPr>
          <w:rFonts w:eastAsia="Times New Roman" w:cs="Times New Roman"/>
        </w:rPr>
        <w:t xml:space="preserve"> </w:t>
      </w:r>
    </w:p>
    <w:p w:rsidR="00257153" w:rsidRDefault="00D460DF" w:rsidP="00257153">
      <w:pPr>
        <w:suppressAutoHyphens/>
        <w:spacing w:after="0" w:line="240" w:lineRule="auto"/>
      </w:pPr>
      <w:r>
        <w:t xml:space="preserve">Minimalne parametry techniczne i wyposażenie: </w:t>
      </w:r>
    </w:p>
    <w:p w:rsidR="0000076B" w:rsidRDefault="0000076B" w:rsidP="00257153">
      <w:pPr>
        <w:suppressAutoHyphens/>
        <w:spacing w:after="0" w:line="240" w:lineRule="auto"/>
        <w:rPr>
          <w:rFonts w:eastAsia="Times New Roman" w:cs="Times New Roman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1"/>
        <w:gridCol w:w="5448"/>
        <w:gridCol w:w="1130"/>
        <w:gridCol w:w="2509"/>
      </w:tblGrid>
      <w:tr w:rsidR="007008DA" w:rsidRPr="007008DA" w:rsidTr="00F749F0">
        <w:trPr>
          <w:trHeight w:val="255"/>
        </w:trPr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F749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Poz.</w:t>
            </w:r>
          </w:p>
        </w:tc>
        <w:tc>
          <w:tcPr>
            <w:tcW w:w="27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Nazwa</w:t>
            </w:r>
          </w:p>
        </w:tc>
        <w:tc>
          <w:tcPr>
            <w:tcW w:w="57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Producent:</w:t>
            </w:r>
          </w:p>
        </w:tc>
        <w:tc>
          <w:tcPr>
            <w:tcW w:w="128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7008DA" w:rsidRPr="007008DA" w:rsidRDefault="007008DA" w:rsidP="007008D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7008DA" w:rsidRPr="007008DA" w:rsidRDefault="007008DA" w:rsidP="00F749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7008DA" w:rsidRPr="0000076B" w:rsidRDefault="007008DA" w:rsidP="007008DA">
            <w:pPr>
              <w:spacing w:after="0" w:line="240" w:lineRule="auto"/>
              <w:rPr>
                <w:rFonts w:eastAsia="Times New Roman" w:cs="Calibri"/>
                <w:b/>
                <w:color w:val="000000"/>
                <w:sz w:val="20"/>
                <w:szCs w:val="20"/>
              </w:rPr>
            </w:pPr>
            <w:r w:rsidRPr="0000076B">
              <w:rPr>
                <w:rFonts w:eastAsia="Times New Roman" w:cs="Calibri"/>
                <w:b/>
                <w:color w:val="000000"/>
                <w:sz w:val="20"/>
                <w:szCs w:val="20"/>
              </w:rPr>
              <w:t>Łóżko na stanowisko intensywnej terapii – 1 szt.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model/typ: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70"/>
        </w:trPr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F749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Opis wymagań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TAK/NIE</w:t>
            </w:r>
          </w:p>
        </w:tc>
        <w:tc>
          <w:tcPr>
            <w:tcW w:w="12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Podać, opisać </w:t>
            </w:r>
          </w:p>
        </w:tc>
      </w:tr>
      <w:tr w:rsidR="007008DA" w:rsidRPr="007008DA" w:rsidTr="00F749F0"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F749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Łóżko intensywnej opieki medycznej – dorosłego.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F749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 xml:space="preserve">Szerokość całkowita łóżka z podniesionymi lub opuszczonymi poręczami bocznymi maksymalnie 1000 mm 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F749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Długość łóżka minimalna 2000 cm, maksymalna (funkcja przedłużania długości łóżka) po  przedłużeniu 2400 mm. Leże 4 sekcyjne,.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F749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 xml:space="preserve">Regulacja elektryczna następującymi funkcjami łóżka: zmiana wysokości leża, segmentów pleców, segmentu uda, pozycja </w:t>
            </w:r>
            <w:proofErr w:type="spellStart"/>
            <w:r w:rsidRPr="007008DA">
              <w:rPr>
                <w:rFonts w:cs="Calibri"/>
                <w:color w:val="000000"/>
                <w:sz w:val="20"/>
                <w:szCs w:val="20"/>
              </w:rPr>
              <w:t>Trendelenburga</w:t>
            </w:r>
            <w:proofErr w:type="spellEnd"/>
            <w:r w:rsidRPr="007008DA">
              <w:rPr>
                <w:rFonts w:cs="Calibri"/>
                <w:color w:val="000000"/>
                <w:sz w:val="20"/>
                <w:szCs w:val="20"/>
              </w:rPr>
              <w:t xml:space="preserve"> i anty-</w:t>
            </w:r>
            <w:proofErr w:type="spellStart"/>
            <w:r w:rsidRPr="007008DA">
              <w:rPr>
                <w:rFonts w:cs="Calibri"/>
                <w:color w:val="000000"/>
                <w:sz w:val="20"/>
                <w:szCs w:val="20"/>
              </w:rPr>
              <w:t>Trendelenburga</w:t>
            </w:r>
            <w:proofErr w:type="spellEnd"/>
            <w:r w:rsidRPr="007008DA">
              <w:rPr>
                <w:rFonts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F749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2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 xml:space="preserve">Funkcja CPR segmentu pleców 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F749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Zasilanie 230 V, 50/60Hz; Klasa ochrony przed porażeniem elektrycznym.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F749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Na wyposażeniu pilot do sterowania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F749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2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Szczyty łóżka wyjmowane od strony nóg i głowy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F749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 xml:space="preserve">Łóżko wyposażone w 4 koła o średnicy min. 125 mm, z czego 2 z indywidualną blokadą jazdy i obrotu  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F749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Barierki boczne - 2 szt.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ind w:firstLineChars="200" w:firstLine="400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7008DA" w:rsidRPr="007008DA" w:rsidTr="00F749F0"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F749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 xml:space="preserve">Materac o gr. min. 120 mm zmywalny w pokrowcu nieprzemakalnym 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ind w:firstLineChars="200" w:firstLine="400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7008DA" w:rsidRPr="007008DA" w:rsidTr="00F749F0"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F749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Uniwersalne listwy do zawieszenia woreczków na mocz lub haczyki do zawieszenia woreczków na mocz min. 4 szt.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u w:val="single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  <w:u w:val="single"/>
              </w:rPr>
              <w:t> </w:t>
            </w:r>
          </w:p>
        </w:tc>
      </w:tr>
      <w:tr w:rsidR="007008DA" w:rsidRPr="007008DA" w:rsidTr="00F749F0"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F749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Wieszak do kroplówki - 1 szt.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ind w:firstLineChars="400" w:firstLine="800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F749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Poz.</w:t>
            </w:r>
          </w:p>
        </w:tc>
        <w:tc>
          <w:tcPr>
            <w:tcW w:w="27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Nazwa</w:t>
            </w:r>
          </w:p>
        </w:tc>
        <w:tc>
          <w:tcPr>
            <w:tcW w:w="57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Producent:</w:t>
            </w:r>
          </w:p>
        </w:tc>
        <w:tc>
          <w:tcPr>
            <w:tcW w:w="128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7008DA" w:rsidRPr="007008DA" w:rsidRDefault="007008DA" w:rsidP="007008D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7008DA" w:rsidRPr="007008DA" w:rsidRDefault="007008DA" w:rsidP="00F749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:rsidR="007008DA" w:rsidRPr="0000076B" w:rsidRDefault="007008DA" w:rsidP="007008DA">
            <w:pPr>
              <w:spacing w:after="0" w:line="240" w:lineRule="auto"/>
              <w:rPr>
                <w:rFonts w:eastAsia="Times New Roman" w:cs="Calibri"/>
                <w:b/>
                <w:color w:val="000000"/>
                <w:sz w:val="20"/>
                <w:szCs w:val="20"/>
              </w:rPr>
            </w:pPr>
            <w:r w:rsidRPr="0000076B">
              <w:rPr>
                <w:rFonts w:eastAsia="Times New Roman" w:cs="Calibri"/>
                <w:b/>
                <w:color w:val="000000"/>
                <w:sz w:val="20"/>
                <w:szCs w:val="20"/>
              </w:rPr>
              <w:t>Łóżko na stanowisko intensywnej terapii – 1 szt.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model/typ: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70"/>
        </w:trPr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F749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Opis wymagań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TAK/NIE</w:t>
            </w:r>
          </w:p>
        </w:tc>
        <w:tc>
          <w:tcPr>
            <w:tcW w:w="12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Podać, opisać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F749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8DA" w:rsidRPr="007008DA" w:rsidRDefault="007008DA" w:rsidP="007008DA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7008DA">
              <w:rPr>
                <w:rFonts w:cstheme="minorHAnsi"/>
                <w:sz w:val="20"/>
                <w:szCs w:val="20"/>
              </w:rPr>
              <w:t>Łóżko intensywnej opieki medycznej - dziecięce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87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F749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8DA" w:rsidRPr="007008DA" w:rsidRDefault="007008DA" w:rsidP="007008DA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7008DA">
              <w:rPr>
                <w:rFonts w:cstheme="minorHAnsi"/>
                <w:sz w:val="20"/>
                <w:szCs w:val="20"/>
              </w:rPr>
              <w:t>Łóżko 4 sekcyjne (3 ruchome sekcje) oparte na pantografie albo na kolumnach, elektryczna regulacją wysokości, pilot do sterowania, funkcja CPR.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F749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8DA" w:rsidRPr="007008DA" w:rsidRDefault="007008DA" w:rsidP="007008DA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7008DA">
              <w:rPr>
                <w:rFonts w:cstheme="minorHAnsi"/>
                <w:sz w:val="20"/>
                <w:szCs w:val="20"/>
              </w:rPr>
              <w:t>Opuszczane barierki zapewniające ochronę na długości całego leża, 4 plastikowe okrągłe odbojniki, wyjmowane szczyty łóżka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510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F749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8DA" w:rsidRPr="007008DA" w:rsidRDefault="007008DA" w:rsidP="007008DA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7008DA">
              <w:rPr>
                <w:rFonts w:cstheme="minorHAnsi"/>
                <w:sz w:val="20"/>
                <w:szCs w:val="20"/>
              </w:rPr>
              <w:t xml:space="preserve">Cztery antystatyczne koła o średnicy min. 125 mm z centralnym hamulcem i blokadą jazdy na wprost </w:t>
            </w:r>
            <w:r w:rsidRPr="007008DA">
              <w:rPr>
                <w:rFonts w:cstheme="minorHAnsi"/>
                <w:color w:val="000000"/>
                <w:sz w:val="20"/>
                <w:szCs w:val="20"/>
              </w:rPr>
              <w:t xml:space="preserve">lub min. 2 z indywidualną blokadą jazdy i obrotu  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F749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27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008DA" w:rsidRPr="007008DA" w:rsidRDefault="007008DA" w:rsidP="007008DA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7008DA">
              <w:rPr>
                <w:rFonts w:cstheme="minorHAnsi"/>
                <w:color w:val="000000"/>
                <w:sz w:val="20"/>
                <w:szCs w:val="20"/>
              </w:rPr>
              <w:t>Materac o gr. min. 120 mm zmywalny w pokrowcu nieprzemakalnym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F749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8DA" w:rsidRPr="007008DA" w:rsidRDefault="007008DA" w:rsidP="007008DA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7008DA">
              <w:rPr>
                <w:rFonts w:cstheme="minorHAnsi"/>
                <w:sz w:val="20"/>
                <w:szCs w:val="20"/>
              </w:rPr>
              <w:t>Długość całkowita max. 2000 mm x szerokość całkowita maksymalna 1000 mm .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F749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Poz.</w:t>
            </w:r>
          </w:p>
        </w:tc>
        <w:tc>
          <w:tcPr>
            <w:tcW w:w="2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Nazwa</w:t>
            </w:r>
          </w:p>
        </w:tc>
        <w:tc>
          <w:tcPr>
            <w:tcW w:w="57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Producent:</w:t>
            </w:r>
          </w:p>
        </w:tc>
        <w:tc>
          <w:tcPr>
            <w:tcW w:w="128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7008DA" w:rsidRPr="007008DA" w:rsidRDefault="007008DA" w:rsidP="007008D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7008DA" w:rsidRPr="007008DA" w:rsidRDefault="007008DA" w:rsidP="00F749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7008DA" w:rsidRPr="0000076B" w:rsidRDefault="007008DA" w:rsidP="007008DA">
            <w:pPr>
              <w:spacing w:line="240" w:lineRule="auto"/>
              <w:rPr>
                <w:rFonts w:cs="Calibri"/>
                <w:b/>
                <w:color w:val="000000"/>
                <w:sz w:val="20"/>
                <w:szCs w:val="20"/>
              </w:rPr>
            </w:pPr>
            <w:r w:rsidRPr="0000076B">
              <w:rPr>
                <w:rFonts w:cs="Calibri"/>
                <w:b/>
                <w:color w:val="000000"/>
                <w:sz w:val="20"/>
                <w:szCs w:val="20"/>
              </w:rPr>
              <w:t>Zestaw mebli medycznych (1)</w:t>
            </w:r>
            <w:r w:rsidR="00CC0DEC">
              <w:rPr>
                <w:rFonts w:cs="Calibri"/>
                <w:b/>
                <w:color w:val="000000"/>
                <w:sz w:val="20"/>
                <w:szCs w:val="20"/>
              </w:rPr>
              <w:t xml:space="preserve"> – 1 kpl.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model/typ: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7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F749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Opis wymagań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TAK/NIE</w:t>
            </w:r>
          </w:p>
        </w:tc>
        <w:tc>
          <w:tcPr>
            <w:tcW w:w="12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Podać, opisać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F749F0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00076B" w:rsidRDefault="007008DA" w:rsidP="007008DA">
            <w:pPr>
              <w:spacing w:line="240" w:lineRule="auto"/>
              <w:rPr>
                <w:rFonts w:cs="Calibri"/>
                <w:b/>
                <w:color w:val="000000"/>
                <w:sz w:val="20"/>
                <w:szCs w:val="20"/>
              </w:rPr>
            </w:pPr>
            <w:r w:rsidRPr="0000076B">
              <w:rPr>
                <w:rFonts w:cs="Calibri"/>
                <w:b/>
                <w:color w:val="000000"/>
                <w:sz w:val="20"/>
                <w:szCs w:val="20"/>
              </w:rPr>
              <w:t xml:space="preserve">Wózek na odpady brudną bieliznę podwójny stelaż na worki - 1 szt. Stelaż i obręcz do worków - stal chromowana lub stal kwasoodporna  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421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F749F0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 xml:space="preserve">Pokrywa – tworzywo ABS lub stal kwasoodporna Podstawa – stal przykryta tworzywem ABS lub stal kwasoodporna. Koła w tym przynajmniej 2 z możliwością blokady. Możliwość ręcznego podnoszenia pokrywy 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F749F0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Możliwość nożnego podnoszenia pokrywy. Zabezpieczenie przed zsuwaniem się worków z obręczy.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510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F749F0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00076B" w:rsidRDefault="007008DA" w:rsidP="007008DA">
            <w:pPr>
              <w:spacing w:line="240" w:lineRule="auto"/>
              <w:rPr>
                <w:rFonts w:cs="Calibri"/>
                <w:b/>
                <w:color w:val="000000"/>
                <w:sz w:val="20"/>
                <w:szCs w:val="20"/>
              </w:rPr>
            </w:pPr>
            <w:r w:rsidRPr="0000076B">
              <w:rPr>
                <w:rFonts w:cs="Calibri"/>
                <w:b/>
                <w:color w:val="000000"/>
                <w:sz w:val="20"/>
                <w:szCs w:val="20"/>
              </w:rPr>
              <w:t>Stolik zabiegowy - 1 szt.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F749F0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 xml:space="preserve">Powinien posiadać 2 półki oraz 2 uchylne miski. Rama – metal 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F749F0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Półki – szkło lub stal kwasoodporna. Miski – tworzywo sztuczne. 4 kółka w tym 2 z blokadą.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F749F0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00076B" w:rsidRDefault="007008DA" w:rsidP="007008DA">
            <w:pPr>
              <w:spacing w:line="240" w:lineRule="auto"/>
              <w:rPr>
                <w:rFonts w:cs="Calibri"/>
                <w:b/>
                <w:color w:val="000000"/>
                <w:sz w:val="20"/>
                <w:szCs w:val="20"/>
              </w:rPr>
            </w:pPr>
            <w:r w:rsidRPr="0000076B">
              <w:rPr>
                <w:rFonts w:cs="Calibri"/>
                <w:b/>
                <w:color w:val="000000"/>
                <w:sz w:val="20"/>
                <w:szCs w:val="20"/>
              </w:rPr>
              <w:t xml:space="preserve">Wózek do rozwożenia leków - 1 szt. Konstrukcja z metalowych rurek  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F749F0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 xml:space="preserve">Uchylna miska z tworzywa  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F749F0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 xml:space="preserve">Przenośne tace  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F749F0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 xml:space="preserve">Przegródki na leki z tworzywa sztucznego 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ind w:firstLineChars="200" w:firstLine="400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7008DA" w:rsidRPr="007008DA" w:rsidTr="00F749F0">
        <w:trPr>
          <w:trHeight w:val="510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F749F0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 xml:space="preserve">Półki do umieszczania tac 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ind w:firstLineChars="200" w:firstLine="400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F749F0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Koła jezdne min. 2 z blokadą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u w:val="single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  <w:u w:val="single"/>
              </w:rPr>
              <w:t> </w:t>
            </w:r>
          </w:p>
        </w:tc>
      </w:tr>
      <w:tr w:rsidR="007008DA" w:rsidRPr="007008DA" w:rsidTr="00F749F0">
        <w:trPr>
          <w:trHeight w:val="510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F749F0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00076B" w:rsidRDefault="007008DA" w:rsidP="007008DA">
            <w:pPr>
              <w:spacing w:line="240" w:lineRule="auto"/>
              <w:rPr>
                <w:rFonts w:cs="Calibri"/>
                <w:b/>
                <w:color w:val="000000"/>
                <w:sz w:val="20"/>
                <w:szCs w:val="20"/>
              </w:rPr>
            </w:pPr>
            <w:r w:rsidRPr="0000076B">
              <w:rPr>
                <w:rFonts w:cs="Calibri"/>
                <w:b/>
                <w:color w:val="000000"/>
                <w:sz w:val="20"/>
                <w:szCs w:val="20"/>
              </w:rPr>
              <w:t>Stolik do badania i pielęgnacji niemowląt z szafką - 1 szt., Rama ze profili.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ind w:firstLineChars="400" w:firstLine="800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7008DA" w:rsidRPr="007008DA" w:rsidTr="00F749F0">
        <w:trPr>
          <w:trHeight w:val="510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 xml:space="preserve">Blat tapicerowany materiałem ze skóry ekologicznej z kołnierzem z pianki tapicerowanym materiałem ze skóry ekologicznej z 3 stron (z tyłu i po bokach) 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7008DA">
            <w:pPr>
              <w:spacing w:after="0" w:line="240" w:lineRule="auto"/>
              <w:ind w:firstLineChars="400" w:firstLine="800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7008DA" w:rsidRPr="007008DA" w:rsidTr="00F749F0">
        <w:trPr>
          <w:trHeight w:val="510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Szafka z płyty laminowanej. Koła jezdne min. dwa z blokadą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7008DA">
            <w:pPr>
              <w:spacing w:after="0" w:line="240" w:lineRule="auto"/>
              <w:ind w:firstLineChars="400" w:firstLine="800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7008DA" w:rsidRPr="007008DA" w:rsidTr="00F749F0">
        <w:trPr>
          <w:trHeight w:val="510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2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00076B" w:rsidRDefault="007008DA" w:rsidP="007008DA">
            <w:pPr>
              <w:spacing w:line="240" w:lineRule="auto"/>
              <w:rPr>
                <w:rFonts w:cs="Calibri"/>
                <w:b/>
                <w:color w:val="000000"/>
                <w:sz w:val="20"/>
                <w:szCs w:val="20"/>
              </w:rPr>
            </w:pPr>
            <w:r w:rsidRPr="0000076B">
              <w:rPr>
                <w:rFonts w:cs="Calibri"/>
                <w:b/>
                <w:color w:val="000000"/>
                <w:sz w:val="20"/>
                <w:szCs w:val="20"/>
              </w:rPr>
              <w:t xml:space="preserve">Łóżeczko dla noworodków z </w:t>
            </w:r>
            <w:proofErr w:type="spellStart"/>
            <w:r w:rsidRPr="0000076B">
              <w:rPr>
                <w:rFonts w:cs="Calibri"/>
                <w:b/>
                <w:color w:val="000000"/>
                <w:sz w:val="20"/>
                <w:szCs w:val="20"/>
              </w:rPr>
              <w:t>lezem</w:t>
            </w:r>
            <w:proofErr w:type="spellEnd"/>
            <w:r w:rsidRPr="0000076B">
              <w:rPr>
                <w:rFonts w:cs="Calibri"/>
                <w:b/>
                <w:color w:val="000000"/>
                <w:sz w:val="20"/>
                <w:szCs w:val="20"/>
              </w:rPr>
              <w:t xml:space="preserve"> wykonanym z plastikowego tworzywa  – 1 </w:t>
            </w:r>
            <w:proofErr w:type="spellStart"/>
            <w:r w:rsidRPr="0000076B">
              <w:rPr>
                <w:rFonts w:cs="Calibri"/>
                <w:b/>
                <w:color w:val="000000"/>
                <w:sz w:val="20"/>
                <w:szCs w:val="20"/>
              </w:rPr>
              <w:t>szt</w:t>
            </w:r>
            <w:proofErr w:type="spellEnd"/>
            <w:r w:rsidRPr="0000076B">
              <w:rPr>
                <w:rFonts w:cs="Calibri"/>
                <w:b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7008DA">
            <w:pPr>
              <w:spacing w:after="0" w:line="240" w:lineRule="auto"/>
              <w:ind w:firstLineChars="400" w:firstLine="800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7008DA" w:rsidRPr="007008DA" w:rsidTr="00F749F0">
        <w:trPr>
          <w:trHeight w:val="510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Przejezdne, wyposażone w min. 2 koła z blokadą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7008DA">
            <w:pPr>
              <w:spacing w:after="0" w:line="240" w:lineRule="auto"/>
              <w:ind w:firstLineChars="400" w:firstLine="800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7008DA" w:rsidRPr="007008DA" w:rsidTr="00F749F0">
        <w:trPr>
          <w:trHeight w:val="734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Wyposażone w materacyk w pokrowcu nieprzemakalnym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7008DA">
            <w:pPr>
              <w:spacing w:after="0" w:line="240" w:lineRule="auto"/>
              <w:ind w:firstLineChars="400" w:firstLine="800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F749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Poz.</w:t>
            </w:r>
          </w:p>
        </w:tc>
        <w:tc>
          <w:tcPr>
            <w:tcW w:w="2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Nazwa</w:t>
            </w:r>
          </w:p>
        </w:tc>
        <w:tc>
          <w:tcPr>
            <w:tcW w:w="57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Producent:</w:t>
            </w:r>
          </w:p>
        </w:tc>
        <w:tc>
          <w:tcPr>
            <w:tcW w:w="128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7008DA" w:rsidRPr="007008DA" w:rsidRDefault="007008DA" w:rsidP="007008D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7008DA" w:rsidRPr="007008DA" w:rsidRDefault="007008DA" w:rsidP="00F749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7008DA" w:rsidRPr="0000076B" w:rsidRDefault="007008DA" w:rsidP="007008DA">
            <w:pPr>
              <w:spacing w:line="240" w:lineRule="auto"/>
              <w:rPr>
                <w:rFonts w:cs="Calibri"/>
                <w:b/>
                <w:color w:val="000000"/>
                <w:sz w:val="20"/>
                <w:szCs w:val="20"/>
              </w:rPr>
            </w:pPr>
            <w:r w:rsidRPr="0000076B">
              <w:rPr>
                <w:rFonts w:cs="Calibri"/>
                <w:b/>
                <w:color w:val="000000"/>
                <w:sz w:val="20"/>
                <w:szCs w:val="20"/>
              </w:rPr>
              <w:t>Kozetka lekarska</w:t>
            </w:r>
            <w:r w:rsidR="0000076B">
              <w:rPr>
                <w:rFonts w:cs="Calibri"/>
                <w:b/>
                <w:color w:val="000000"/>
                <w:sz w:val="20"/>
                <w:szCs w:val="20"/>
              </w:rPr>
              <w:t xml:space="preserve"> – 1 szt.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model/typ: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7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F749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Opis wymagań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TAK/NIE</w:t>
            </w:r>
          </w:p>
        </w:tc>
        <w:tc>
          <w:tcPr>
            <w:tcW w:w="12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Podać, opisać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Stelaż stalowy, lakierowany proszkowo na biało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421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Leże dwusegmentowe, tapicerowane min. 5 rodzajów kolorów.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Zagłówek regulowany ręcznie za pomocą mechanizmu zapadkowego: ok. +45</w:t>
            </w:r>
            <w:r w:rsidRPr="007008DA">
              <w:rPr>
                <w:rFonts w:cs="Calibri"/>
                <w:color w:val="000000"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510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14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00076B">
            <w:pPr>
              <w:spacing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Wymia</w:t>
            </w:r>
            <w:r w:rsidR="0000076B">
              <w:rPr>
                <w:rFonts w:cs="Calibri"/>
                <w:color w:val="000000"/>
                <w:sz w:val="20"/>
                <w:szCs w:val="20"/>
              </w:rPr>
              <w:t xml:space="preserve">ry ok.: 1850x560x500 mm [dł. </w:t>
            </w:r>
            <w:r w:rsidRPr="007008DA">
              <w:rPr>
                <w:rFonts w:cs="Calibri"/>
                <w:color w:val="000000"/>
                <w:sz w:val="20"/>
                <w:szCs w:val="20"/>
              </w:rPr>
              <w:t>x</w:t>
            </w:r>
            <w:r w:rsidR="0000076B">
              <w:rPr>
                <w:rFonts w:cs="Calibri"/>
                <w:color w:val="000000"/>
                <w:sz w:val="20"/>
                <w:szCs w:val="20"/>
              </w:rPr>
              <w:t xml:space="preserve"> </w:t>
            </w:r>
            <w:r w:rsidRPr="007008DA">
              <w:rPr>
                <w:rFonts w:cs="Calibri"/>
                <w:color w:val="000000"/>
                <w:sz w:val="20"/>
                <w:szCs w:val="20"/>
              </w:rPr>
              <w:t>szer</w:t>
            </w:r>
            <w:r w:rsidR="0000076B">
              <w:rPr>
                <w:rFonts w:cs="Calibri"/>
                <w:color w:val="000000"/>
                <w:sz w:val="20"/>
                <w:szCs w:val="20"/>
              </w:rPr>
              <w:t>. x wys.</w:t>
            </w:r>
            <w:r w:rsidRPr="007008DA">
              <w:rPr>
                <w:rFonts w:cs="Calibri"/>
                <w:color w:val="000000"/>
                <w:sz w:val="20"/>
                <w:szCs w:val="20"/>
              </w:rPr>
              <w:t>]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F749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Poz.</w:t>
            </w:r>
          </w:p>
        </w:tc>
        <w:tc>
          <w:tcPr>
            <w:tcW w:w="2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Nazwa</w:t>
            </w:r>
          </w:p>
        </w:tc>
        <w:tc>
          <w:tcPr>
            <w:tcW w:w="57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Producent:</w:t>
            </w:r>
          </w:p>
        </w:tc>
        <w:tc>
          <w:tcPr>
            <w:tcW w:w="128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7008DA" w:rsidRPr="007008DA" w:rsidRDefault="007008DA" w:rsidP="007008D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7008DA" w:rsidRPr="007008DA" w:rsidRDefault="007008DA" w:rsidP="00F749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7008DA" w:rsidRPr="0000076B" w:rsidRDefault="007008DA" w:rsidP="007008DA">
            <w:pPr>
              <w:spacing w:line="240" w:lineRule="auto"/>
              <w:rPr>
                <w:rFonts w:cs="Calibri"/>
                <w:b/>
                <w:color w:val="000000"/>
                <w:sz w:val="20"/>
                <w:szCs w:val="20"/>
              </w:rPr>
            </w:pPr>
            <w:r w:rsidRPr="0000076B">
              <w:rPr>
                <w:rFonts w:cs="Calibri"/>
                <w:b/>
                <w:color w:val="000000"/>
                <w:sz w:val="20"/>
                <w:szCs w:val="20"/>
              </w:rPr>
              <w:t>Zestaw mebli medycznych (2)</w:t>
            </w:r>
            <w:r w:rsidR="00CC0DEC">
              <w:rPr>
                <w:rFonts w:cs="Calibri"/>
                <w:b/>
                <w:color w:val="000000"/>
                <w:sz w:val="20"/>
                <w:szCs w:val="20"/>
              </w:rPr>
              <w:t xml:space="preserve"> – 1 kpl.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model/typ: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7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F749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Opis wymagań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TAK/NIE</w:t>
            </w:r>
          </w:p>
        </w:tc>
        <w:tc>
          <w:tcPr>
            <w:tcW w:w="12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Podać, opisać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00076B" w:rsidRDefault="007008DA" w:rsidP="007008DA">
            <w:pPr>
              <w:spacing w:line="240" w:lineRule="auto"/>
              <w:rPr>
                <w:rFonts w:cs="Calibri"/>
                <w:b/>
                <w:color w:val="000000"/>
                <w:sz w:val="20"/>
                <w:szCs w:val="20"/>
              </w:rPr>
            </w:pPr>
            <w:r w:rsidRPr="0000076B">
              <w:rPr>
                <w:rFonts w:cs="Calibri"/>
                <w:b/>
                <w:color w:val="000000"/>
                <w:sz w:val="20"/>
                <w:szCs w:val="20"/>
              </w:rPr>
              <w:t xml:space="preserve">Wózek na odpady, brudną bieliznę podwójny stelaż na worki - 1 szt. Stelaż i obręcz do worków - stal chromowana lub stal kwasoodporna  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421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 xml:space="preserve">Pokrywa – tworzywo ABS lub stal kwasoodporna Podstawa – stal przykryta tworzywem ABS lub stal kwasoodporna. Koła w tym przynajmniej 2 z możliwością blokady. Możliwość ręcznego podnoszenia pokrywy 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Możliwość nożnego podnoszenia pokrywy. Zabezpieczenie przed zsuwaniem się worków z obręczy.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510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00076B" w:rsidRDefault="007008DA" w:rsidP="007008DA">
            <w:pPr>
              <w:spacing w:line="240" w:lineRule="auto"/>
              <w:rPr>
                <w:rFonts w:cs="Calibri"/>
                <w:b/>
                <w:color w:val="000000"/>
                <w:sz w:val="20"/>
                <w:szCs w:val="20"/>
              </w:rPr>
            </w:pPr>
            <w:r w:rsidRPr="0000076B">
              <w:rPr>
                <w:rFonts w:cs="Calibri"/>
                <w:b/>
                <w:color w:val="000000"/>
                <w:sz w:val="20"/>
                <w:szCs w:val="20"/>
              </w:rPr>
              <w:t>Stolik zabiegowy - 1 szt.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 xml:space="preserve">Powinien posiadać 2 półki oraz 2 uchylne miski. Rama – metal 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 xml:space="preserve">Półki – szkło lub stal kwasoodporna. Miski – tworzywo sztuczne. </w:t>
            </w:r>
            <w:r w:rsidRPr="007008DA">
              <w:rPr>
                <w:rFonts w:cs="Calibri"/>
                <w:color w:val="000000"/>
                <w:sz w:val="20"/>
                <w:szCs w:val="20"/>
              </w:rPr>
              <w:lastRenderedPageBreak/>
              <w:t>4 kółka w tym 2 z blokadą.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00076B" w:rsidRDefault="007008DA" w:rsidP="007008DA">
            <w:pPr>
              <w:spacing w:line="240" w:lineRule="auto"/>
              <w:rPr>
                <w:rFonts w:cs="Calibri"/>
                <w:b/>
                <w:color w:val="000000"/>
                <w:sz w:val="20"/>
                <w:szCs w:val="20"/>
              </w:rPr>
            </w:pPr>
            <w:r w:rsidRPr="0000076B">
              <w:rPr>
                <w:rFonts w:cs="Calibri"/>
                <w:b/>
                <w:color w:val="000000"/>
                <w:sz w:val="20"/>
                <w:szCs w:val="20"/>
              </w:rPr>
              <w:t>Taboret obrotowy na śrubie wykonany z aluminium - 3 szt.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00076B" w:rsidRDefault="007008DA" w:rsidP="007008DA">
            <w:pPr>
              <w:spacing w:line="240" w:lineRule="auto"/>
              <w:rPr>
                <w:rFonts w:cs="Calibri"/>
                <w:b/>
                <w:color w:val="000000"/>
                <w:sz w:val="20"/>
                <w:szCs w:val="20"/>
              </w:rPr>
            </w:pPr>
            <w:r w:rsidRPr="0000076B">
              <w:rPr>
                <w:rFonts w:cs="Calibri"/>
                <w:b/>
                <w:color w:val="000000"/>
                <w:sz w:val="20"/>
                <w:szCs w:val="20"/>
              </w:rPr>
              <w:t xml:space="preserve">Waga osobowa ze wzrostomierzem elektronicznym - 1 szt. Nośność  Min. 150 kg 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Funkcja BMI ,Funkcja TARA ,Zasilanie elektryczne, Wzrostomierz, Legalizacja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F749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Poz.</w:t>
            </w:r>
          </w:p>
        </w:tc>
        <w:tc>
          <w:tcPr>
            <w:tcW w:w="2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Nazwa</w:t>
            </w:r>
          </w:p>
        </w:tc>
        <w:tc>
          <w:tcPr>
            <w:tcW w:w="57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Producent:</w:t>
            </w:r>
          </w:p>
        </w:tc>
        <w:tc>
          <w:tcPr>
            <w:tcW w:w="128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7008DA" w:rsidRPr="007008DA" w:rsidRDefault="007008DA" w:rsidP="007008D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7008DA" w:rsidRPr="007008DA" w:rsidRDefault="007008DA" w:rsidP="00F749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7008DA" w:rsidRPr="0000076B" w:rsidRDefault="007008DA" w:rsidP="007008DA">
            <w:pPr>
              <w:spacing w:line="240" w:lineRule="auto"/>
              <w:rPr>
                <w:rFonts w:cs="Calibri"/>
                <w:b/>
                <w:color w:val="000000"/>
                <w:sz w:val="20"/>
                <w:szCs w:val="20"/>
              </w:rPr>
            </w:pPr>
            <w:r w:rsidRPr="0000076B">
              <w:rPr>
                <w:rFonts w:cs="Calibri"/>
                <w:b/>
                <w:color w:val="000000"/>
                <w:sz w:val="20"/>
                <w:szCs w:val="20"/>
              </w:rPr>
              <w:t>Łóżko szpitalne ortopedyczne</w:t>
            </w:r>
            <w:r w:rsidR="0000076B">
              <w:rPr>
                <w:rFonts w:cs="Calibri"/>
                <w:b/>
                <w:color w:val="000000"/>
                <w:sz w:val="20"/>
                <w:szCs w:val="20"/>
              </w:rPr>
              <w:t xml:space="preserve"> – 1 szt.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model/typ: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7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F749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Opis wymagań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TAK/NIE</w:t>
            </w:r>
          </w:p>
        </w:tc>
        <w:tc>
          <w:tcPr>
            <w:tcW w:w="12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Podać, opisać </w:t>
            </w:r>
          </w:p>
        </w:tc>
      </w:tr>
      <w:tr w:rsidR="007008DA" w:rsidRPr="007008DA" w:rsidTr="00F749F0">
        <w:trPr>
          <w:trHeight w:val="421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17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8DA" w:rsidRPr="007008DA" w:rsidRDefault="007008DA" w:rsidP="007008DA">
            <w:pPr>
              <w:spacing w:after="0" w:line="240" w:lineRule="auto"/>
              <w:ind w:left="-9"/>
              <w:rPr>
                <w:sz w:val="20"/>
                <w:szCs w:val="20"/>
              </w:rPr>
            </w:pPr>
            <w:r w:rsidRPr="007008DA">
              <w:rPr>
                <w:sz w:val="20"/>
                <w:szCs w:val="20"/>
              </w:rPr>
              <w:t>Zdejmowane wezgłowie,  Funkcja CPR , wysokość regulowana elektrycznie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17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8DA" w:rsidRPr="007008DA" w:rsidRDefault="007008DA" w:rsidP="007008DA">
            <w:pPr>
              <w:spacing w:after="2" w:line="240" w:lineRule="auto"/>
              <w:ind w:left="-9"/>
              <w:rPr>
                <w:sz w:val="20"/>
                <w:szCs w:val="20"/>
              </w:rPr>
            </w:pPr>
            <w:r w:rsidRPr="007008DA">
              <w:rPr>
                <w:sz w:val="20"/>
                <w:szCs w:val="20"/>
              </w:rPr>
              <w:t>Minimalne wymiary: Długość 210 cm, szerokość 95 cm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510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17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8DA" w:rsidRPr="007008DA" w:rsidRDefault="007008DA" w:rsidP="007008DA">
            <w:pPr>
              <w:spacing w:after="2" w:line="240" w:lineRule="auto"/>
              <w:ind w:left="-9"/>
              <w:rPr>
                <w:sz w:val="20"/>
                <w:szCs w:val="20"/>
              </w:rPr>
            </w:pPr>
            <w:r w:rsidRPr="007008DA">
              <w:rPr>
                <w:sz w:val="20"/>
                <w:szCs w:val="20"/>
              </w:rPr>
              <w:t xml:space="preserve">Zabezpieczenie szczytów łóżka przed przypadkowym wypięciem. 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17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8DA" w:rsidRPr="007008DA" w:rsidRDefault="007008DA" w:rsidP="007008DA">
            <w:pPr>
              <w:spacing w:after="0" w:line="240" w:lineRule="auto"/>
              <w:ind w:left="-9"/>
              <w:rPr>
                <w:sz w:val="20"/>
                <w:szCs w:val="20"/>
              </w:rPr>
            </w:pPr>
            <w:r w:rsidRPr="007008DA">
              <w:rPr>
                <w:sz w:val="20"/>
                <w:szCs w:val="20"/>
              </w:rPr>
              <w:t xml:space="preserve">Barierki składane wzdłuż leża łóżka  </w:t>
            </w:r>
          </w:p>
          <w:p w:rsidR="007008DA" w:rsidRPr="007008DA" w:rsidRDefault="007008DA" w:rsidP="007008DA">
            <w:pPr>
              <w:spacing w:after="0" w:line="240" w:lineRule="auto"/>
              <w:ind w:left="-9"/>
              <w:rPr>
                <w:sz w:val="20"/>
                <w:szCs w:val="20"/>
              </w:rPr>
            </w:pPr>
            <w:r w:rsidRPr="007008DA">
              <w:rPr>
                <w:sz w:val="20"/>
                <w:szCs w:val="20"/>
              </w:rPr>
              <w:t>Leże wypełnione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17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8DA" w:rsidRPr="007008DA" w:rsidRDefault="007008DA" w:rsidP="007008DA">
            <w:pPr>
              <w:spacing w:after="0" w:line="240" w:lineRule="auto"/>
              <w:ind w:left="-9"/>
              <w:rPr>
                <w:sz w:val="20"/>
                <w:szCs w:val="20"/>
              </w:rPr>
            </w:pPr>
            <w:r w:rsidRPr="007008DA">
              <w:rPr>
                <w:sz w:val="20"/>
                <w:szCs w:val="20"/>
              </w:rPr>
              <w:t xml:space="preserve">Haczyki na worki urologiczne. 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17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8DA" w:rsidRPr="007008DA" w:rsidRDefault="007008DA" w:rsidP="007008DA">
            <w:pPr>
              <w:spacing w:after="0" w:line="240" w:lineRule="auto"/>
              <w:ind w:left="-9"/>
              <w:rPr>
                <w:sz w:val="20"/>
                <w:szCs w:val="20"/>
              </w:rPr>
            </w:pPr>
            <w:r w:rsidRPr="007008DA">
              <w:rPr>
                <w:sz w:val="20"/>
                <w:szCs w:val="20"/>
              </w:rPr>
              <w:t xml:space="preserve">Wyposażenie dodatkowe 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17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8DA" w:rsidRPr="007008DA" w:rsidRDefault="007008DA" w:rsidP="007008DA">
            <w:pPr>
              <w:spacing w:after="0" w:line="240" w:lineRule="auto"/>
              <w:ind w:left="-9"/>
              <w:rPr>
                <w:sz w:val="20"/>
                <w:szCs w:val="20"/>
              </w:rPr>
            </w:pPr>
            <w:r w:rsidRPr="007008DA">
              <w:rPr>
                <w:sz w:val="20"/>
                <w:szCs w:val="20"/>
              </w:rPr>
              <w:t>Materac piankowy dopasowany do wymiarów leża  pokrowcu nieprzemakalnym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17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8DA" w:rsidRPr="007008DA" w:rsidRDefault="007008DA" w:rsidP="007008DA">
            <w:pPr>
              <w:spacing w:after="0" w:line="240" w:lineRule="auto"/>
              <w:ind w:left="-9"/>
              <w:rPr>
                <w:sz w:val="20"/>
                <w:szCs w:val="20"/>
              </w:rPr>
            </w:pPr>
            <w:r w:rsidRPr="007008DA">
              <w:rPr>
                <w:sz w:val="20"/>
                <w:szCs w:val="20"/>
              </w:rPr>
              <w:t xml:space="preserve">Uchwyt na kaczkę i uchwyt na basen. 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17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8DA" w:rsidRPr="007008DA" w:rsidRDefault="007008DA" w:rsidP="007008DA">
            <w:pPr>
              <w:spacing w:after="0" w:line="240" w:lineRule="auto"/>
              <w:ind w:left="-9"/>
              <w:rPr>
                <w:sz w:val="20"/>
                <w:szCs w:val="20"/>
              </w:rPr>
            </w:pPr>
            <w:r w:rsidRPr="007008DA">
              <w:rPr>
                <w:sz w:val="20"/>
                <w:szCs w:val="20"/>
              </w:rPr>
              <w:t>Rama ortopedyczne, uchwyt pacjenta.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ind w:firstLineChars="200" w:firstLine="400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7008DA" w:rsidRPr="007008DA" w:rsidTr="00F749F0">
        <w:trPr>
          <w:trHeight w:val="510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17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8DA" w:rsidRPr="007008DA" w:rsidRDefault="007008DA" w:rsidP="007008DA">
            <w:pPr>
              <w:spacing w:after="0" w:line="240" w:lineRule="auto"/>
              <w:ind w:left="-9"/>
              <w:rPr>
                <w:sz w:val="20"/>
                <w:szCs w:val="20"/>
              </w:rPr>
            </w:pPr>
            <w:r w:rsidRPr="007008DA">
              <w:rPr>
                <w:sz w:val="20"/>
                <w:szCs w:val="20"/>
              </w:rPr>
              <w:t>Wytrzymały materac przeciwodleżynowy zmiennociśnieniowy rurowy, ok 15 komór, z pokrowcem nieprzemakalnym, pompa w zestawie.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ind w:firstLineChars="200" w:firstLine="400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F749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Poz.</w:t>
            </w:r>
          </w:p>
        </w:tc>
        <w:tc>
          <w:tcPr>
            <w:tcW w:w="2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Nazwa</w:t>
            </w:r>
          </w:p>
        </w:tc>
        <w:tc>
          <w:tcPr>
            <w:tcW w:w="57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Producent:</w:t>
            </w:r>
          </w:p>
        </w:tc>
        <w:tc>
          <w:tcPr>
            <w:tcW w:w="128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7008DA" w:rsidRPr="007008DA" w:rsidRDefault="007008DA" w:rsidP="007008D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7008DA" w:rsidRPr="007008DA" w:rsidRDefault="007008DA" w:rsidP="00F749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7008DA" w:rsidRPr="0000076B" w:rsidRDefault="007008DA" w:rsidP="007008DA">
            <w:pPr>
              <w:spacing w:line="240" w:lineRule="auto"/>
              <w:rPr>
                <w:rFonts w:cs="Calibri"/>
                <w:b/>
                <w:color w:val="000000"/>
                <w:sz w:val="20"/>
                <w:szCs w:val="20"/>
              </w:rPr>
            </w:pPr>
            <w:r w:rsidRPr="0000076B">
              <w:rPr>
                <w:rFonts w:cs="Calibri"/>
                <w:b/>
                <w:color w:val="000000"/>
                <w:sz w:val="20"/>
                <w:szCs w:val="20"/>
              </w:rPr>
              <w:t>Stanowisko do iniekcji</w:t>
            </w:r>
            <w:r w:rsidR="0000076B">
              <w:rPr>
                <w:rFonts w:cs="Calibri"/>
                <w:b/>
                <w:color w:val="000000"/>
                <w:sz w:val="20"/>
                <w:szCs w:val="20"/>
              </w:rPr>
              <w:t xml:space="preserve"> – 1 szt.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model/typ: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7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F749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Opis wymagań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TAK/NIE</w:t>
            </w:r>
          </w:p>
        </w:tc>
        <w:tc>
          <w:tcPr>
            <w:tcW w:w="12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Podać, opisać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18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Stelaż stalowy, lakierowany proszkowo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421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18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Siedzisko, oparcie i podłokietniki tapicerowane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18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Regulacja wysokości i obrotu podłokietników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510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18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Szerokość siedziska ok.: 510x460 mm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18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Wysokość oparcia ok.: 360 mm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18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Wysokość siedziska od podłoża ok.: 500 mm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18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00076B">
            <w:pPr>
              <w:spacing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Wymiary całkow</w:t>
            </w:r>
            <w:r w:rsidR="0000076B">
              <w:rPr>
                <w:rFonts w:cs="Calibri"/>
                <w:color w:val="000000"/>
                <w:sz w:val="20"/>
                <w:szCs w:val="20"/>
              </w:rPr>
              <w:t xml:space="preserve">ite ok.: 622x520x850 mm [dł. </w:t>
            </w:r>
            <w:r w:rsidRPr="007008DA">
              <w:rPr>
                <w:rFonts w:cs="Calibri"/>
                <w:color w:val="000000"/>
                <w:sz w:val="20"/>
                <w:szCs w:val="20"/>
              </w:rPr>
              <w:t>x</w:t>
            </w:r>
            <w:r w:rsidR="0000076B">
              <w:rPr>
                <w:rFonts w:cs="Calibri"/>
                <w:color w:val="000000"/>
                <w:sz w:val="20"/>
                <w:szCs w:val="20"/>
              </w:rPr>
              <w:t xml:space="preserve"> </w:t>
            </w:r>
            <w:r w:rsidRPr="007008DA">
              <w:rPr>
                <w:rFonts w:cs="Calibri"/>
                <w:color w:val="000000"/>
                <w:sz w:val="20"/>
                <w:szCs w:val="20"/>
              </w:rPr>
              <w:t>szer</w:t>
            </w:r>
            <w:r w:rsidR="0000076B">
              <w:rPr>
                <w:rFonts w:cs="Calibri"/>
                <w:color w:val="000000"/>
                <w:sz w:val="20"/>
                <w:szCs w:val="20"/>
              </w:rPr>
              <w:t xml:space="preserve">. </w:t>
            </w:r>
            <w:r w:rsidRPr="007008DA">
              <w:rPr>
                <w:rFonts w:cs="Calibri"/>
                <w:color w:val="000000"/>
                <w:sz w:val="20"/>
                <w:szCs w:val="20"/>
              </w:rPr>
              <w:t>x</w:t>
            </w:r>
            <w:r w:rsidR="0000076B">
              <w:rPr>
                <w:rFonts w:cs="Calibri"/>
                <w:color w:val="000000"/>
                <w:sz w:val="20"/>
                <w:szCs w:val="20"/>
              </w:rPr>
              <w:t xml:space="preserve"> </w:t>
            </w:r>
            <w:r w:rsidRPr="007008DA">
              <w:rPr>
                <w:rFonts w:cs="Calibri"/>
                <w:color w:val="000000"/>
                <w:sz w:val="20"/>
                <w:szCs w:val="20"/>
              </w:rPr>
              <w:t>wys</w:t>
            </w:r>
            <w:r w:rsidR="0000076B">
              <w:rPr>
                <w:rFonts w:cs="Calibri"/>
                <w:color w:val="000000"/>
                <w:sz w:val="20"/>
                <w:szCs w:val="20"/>
              </w:rPr>
              <w:t>.</w:t>
            </w:r>
            <w:r w:rsidRPr="007008DA">
              <w:rPr>
                <w:rFonts w:cs="Calibri"/>
                <w:color w:val="000000"/>
                <w:sz w:val="20"/>
                <w:szCs w:val="20"/>
              </w:rPr>
              <w:t>]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F749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Poz.</w:t>
            </w:r>
          </w:p>
        </w:tc>
        <w:tc>
          <w:tcPr>
            <w:tcW w:w="2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Nazwa</w:t>
            </w:r>
          </w:p>
        </w:tc>
        <w:tc>
          <w:tcPr>
            <w:tcW w:w="57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Producent:</w:t>
            </w:r>
          </w:p>
        </w:tc>
        <w:tc>
          <w:tcPr>
            <w:tcW w:w="128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7008DA" w:rsidRPr="007008DA" w:rsidRDefault="007008DA" w:rsidP="007008D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7008DA" w:rsidRPr="007008DA" w:rsidRDefault="007008DA" w:rsidP="00F749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7008DA" w:rsidRPr="0000076B" w:rsidRDefault="007008DA" w:rsidP="007008DA">
            <w:pPr>
              <w:spacing w:line="240" w:lineRule="auto"/>
              <w:rPr>
                <w:rFonts w:cs="Calibri"/>
                <w:b/>
                <w:color w:val="000000"/>
                <w:sz w:val="20"/>
                <w:szCs w:val="20"/>
              </w:rPr>
            </w:pPr>
            <w:r w:rsidRPr="0000076B">
              <w:rPr>
                <w:rFonts w:cs="Calibri"/>
                <w:b/>
                <w:color w:val="000000"/>
                <w:sz w:val="20"/>
                <w:szCs w:val="20"/>
              </w:rPr>
              <w:t>Łóżko pacjenta domowe</w:t>
            </w:r>
            <w:r w:rsidR="0000076B">
              <w:rPr>
                <w:rFonts w:cs="Calibri"/>
                <w:b/>
                <w:color w:val="000000"/>
                <w:sz w:val="20"/>
                <w:szCs w:val="20"/>
              </w:rPr>
              <w:t xml:space="preserve"> – 1 szt.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model/typ: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7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F749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lastRenderedPageBreak/>
              <w:t>Lp.</w:t>
            </w:r>
          </w:p>
        </w:tc>
        <w:tc>
          <w:tcPr>
            <w:tcW w:w="2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Opis wymagań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TAK/NIE</w:t>
            </w:r>
          </w:p>
        </w:tc>
        <w:tc>
          <w:tcPr>
            <w:tcW w:w="12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Podać, opisać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19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 xml:space="preserve">Łóżko domowe wykonane z litego drewna - kantówki sosnowej min. 26x100 mm. 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421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19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Po środku łóżka powinna znajdować się</w:t>
            </w:r>
            <w:r w:rsidR="0000076B">
              <w:rPr>
                <w:rFonts w:cs="Calibri"/>
                <w:color w:val="000000"/>
                <w:sz w:val="20"/>
                <w:szCs w:val="20"/>
              </w:rPr>
              <w:t xml:space="preserve"> kantówka i podtrzymująca ją pią</w:t>
            </w:r>
            <w:r w:rsidRPr="007008DA">
              <w:rPr>
                <w:rFonts w:cs="Calibri"/>
                <w:color w:val="000000"/>
                <w:sz w:val="20"/>
                <w:szCs w:val="20"/>
              </w:rPr>
              <w:t xml:space="preserve">ta i szósta noga. Wszystkie nogi powinny być podklejone od spodu filcem w celu ochrony podłogi przed porysowaniem. W poprzek powinny być ułożone kantówki tworzące stelaż podtrzymujący materac. Łóżko powinno być w kolorze naturalnego drewna sosnowego polakierowanego lakierem bezbarwnym.  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19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Wymiary zewnętrzne łóżka:  szerokość: 147 cm,  długość: 204 cm, przestrzeń pod łóżkiem: 24 cm  (tolerancja wymiarów  w zakresie +/- 5%).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510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19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Materac ze sprężynami bonellowymi</w:t>
            </w:r>
            <w:bookmarkStart w:id="0" w:name="_GoBack"/>
            <w:bookmarkEnd w:id="0"/>
            <w:r w:rsidRPr="007008DA">
              <w:rPr>
                <w:rFonts w:cs="Calibri"/>
                <w:color w:val="000000"/>
                <w:sz w:val="20"/>
                <w:szCs w:val="20"/>
              </w:rPr>
              <w:t xml:space="preserve"> o twardości min. H3, pokrowiec powinien być wykonany z dzianiny bawełniano-poliestrowej. Materac powinien być kompatybilny z łóżkiem domowym.  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19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Wymiary zewnętrzne materaca dostosowane do wymiarów łóżka: szerokość: 140 cm,  długość: 200 cm, wysokość: 16 cm (tolerancja wymiarów  w zakresie +/- 5% )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19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Łóżko wyposażone w stolik wykonany z drewna sosnowego polakierowanego lakierem bezbarwnym z wysuwaną szufladę oraz szafka zamykana jednoskrzydłowymi drzwiami pełnymi. Drewniane uchwyty ułatwiające otwieranie oraz 4 drewnianych nóżki podklejonych od spodu filcem. Wymiary zewnętrzne, szerokość: 43 cm wysokość całkowita: 54 cm głębokość: 34 cm (tolerancja wymiarów  w zakresie +/- 5% )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F749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Poz.</w:t>
            </w:r>
          </w:p>
        </w:tc>
        <w:tc>
          <w:tcPr>
            <w:tcW w:w="2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Nazwa</w:t>
            </w:r>
          </w:p>
        </w:tc>
        <w:tc>
          <w:tcPr>
            <w:tcW w:w="57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Producent:</w:t>
            </w:r>
          </w:p>
        </w:tc>
        <w:tc>
          <w:tcPr>
            <w:tcW w:w="128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7008DA" w:rsidRPr="007008DA" w:rsidRDefault="007008DA" w:rsidP="007008D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7008DA" w:rsidRPr="007008DA" w:rsidRDefault="007008DA" w:rsidP="00F749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7008DA" w:rsidRPr="0000076B" w:rsidRDefault="007008DA" w:rsidP="007008DA">
            <w:pPr>
              <w:spacing w:line="240" w:lineRule="auto"/>
              <w:rPr>
                <w:rFonts w:cs="Calibri"/>
                <w:b/>
                <w:color w:val="000000"/>
                <w:sz w:val="20"/>
                <w:szCs w:val="20"/>
              </w:rPr>
            </w:pPr>
            <w:r w:rsidRPr="0000076B">
              <w:rPr>
                <w:rFonts w:cs="Calibri"/>
                <w:b/>
                <w:color w:val="000000"/>
                <w:sz w:val="20"/>
                <w:szCs w:val="20"/>
              </w:rPr>
              <w:t>Zestaw do profilaktyki przeciwodleżynowej</w:t>
            </w:r>
            <w:r w:rsidR="0000076B">
              <w:rPr>
                <w:rFonts w:cs="Calibri"/>
                <w:b/>
                <w:color w:val="000000"/>
                <w:sz w:val="20"/>
                <w:szCs w:val="20"/>
              </w:rPr>
              <w:t xml:space="preserve"> – 1 kpl.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model/typ: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7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F749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Opis wymagań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TAK/NIE</w:t>
            </w:r>
          </w:p>
        </w:tc>
        <w:tc>
          <w:tcPr>
            <w:tcW w:w="12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Podać, opisać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20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Materac przeciwodleżynowy – obciążenie min 100 kg, pompka w zestawie, zapasowy segment,  powierzchnia użytkowa  nie mniej niż 200 cmx90 cm - 1 szt.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421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20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Nakładka przeciwodleżynowa z pianki  termo aktywnej o wymiarach ok. 90x200x5 cm - 1 sztuka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20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Krążek przeciwodleżynowy piankowy  średnica ok. 15 cm, grubości ok. 5 cm – 2 sztuki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510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20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Krążek przeciwodleżynowy piankowy średnica  ok. 25 cm, grubości ok.5 cm – 2 sztuki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20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Krążek przeciwodleżynowy piankowy średnica ok. 40 cm, grubości ok. 5 cm – 2 sztuki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20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 xml:space="preserve"> Krążek żelowy przeciwodleżynowy średnica  ok. 13,5 cm, </w:t>
            </w:r>
            <w:r w:rsidRPr="007008DA">
              <w:rPr>
                <w:rFonts w:cs="Calibri"/>
                <w:color w:val="000000"/>
                <w:sz w:val="20"/>
                <w:szCs w:val="20"/>
              </w:rPr>
              <w:lastRenderedPageBreak/>
              <w:t>grubości ok. 5 cm – 2 sztuki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20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Wałek przeciwodleżynowy o wymiarach ok. Ø12,5 cm x dł. 43 cm (+/- 1 cm)  z pokrowcem z pianki poliuretanowej – 1 sztuka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20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7008DA">
              <w:rPr>
                <w:rFonts w:cstheme="minorHAnsi"/>
                <w:sz w:val="20"/>
                <w:szCs w:val="20"/>
              </w:rPr>
              <w:t>Symulator odczuć osób starszych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F749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Poz.</w:t>
            </w:r>
          </w:p>
        </w:tc>
        <w:tc>
          <w:tcPr>
            <w:tcW w:w="2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Nazwa</w:t>
            </w:r>
          </w:p>
        </w:tc>
        <w:tc>
          <w:tcPr>
            <w:tcW w:w="57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Producent:</w:t>
            </w:r>
          </w:p>
        </w:tc>
        <w:tc>
          <w:tcPr>
            <w:tcW w:w="128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7008DA" w:rsidRPr="007008DA" w:rsidRDefault="007008DA" w:rsidP="007008D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7008DA" w:rsidRPr="007008DA" w:rsidRDefault="007008DA" w:rsidP="00F749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7008DA" w:rsidRPr="0000076B" w:rsidRDefault="007008DA" w:rsidP="007008DA">
            <w:pPr>
              <w:spacing w:line="240" w:lineRule="auto"/>
              <w:rPr>
                <w:rFonts w:cs="Calibri"/>
                <w:b/>
                <w:color w:val="000000"/>
                <w:sz w:val="20"/>
                <w:szCs w:val="20"/>
              </w:rPr>
            </w:pPr>
            <w:r w:rsidRPr="0000076B">
              <w:rPr>
                <w:rFonts w:cs="Calibri"/>
                <w:b/>
                <w:color w:val="000000"/>
                <w:sz w:val="20"/>
                <w:szCs w:val="20"/>
              </w:rPr>
              <w:t>Szafka przyłóżkowa</w:t>
            </w:r>
            <w:r w:rsidR="0000076B">
              <w:rPr>
                <w:rFonts w:cs="Calibri"/>
                <w:b/>
                <w:color w:val="000000"/>
                <w:sz w:val="20"/>
                <w:szCs w:val="20"/>
              </w:rPr>
              <w:t xml:space="preserve"> – 1 szt.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model/typ: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7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F749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Opis wymagań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TAK/NIE</w:t>
            </w:r>
          </w:p>
        </w:tc>
        <w:tc>
          <w:tcPr>
            <w:tcW w:w="12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Podać, opisać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21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 xml:space="preserve">Szafka przyłóżkowa z możliwością ustawienia z prawej lub lewej strony łóżka  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421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21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 xml:space="preserve">Konstrukcja szafki lekka, kontenerowa wykonana z tworzywa sztucznego 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21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Szerokość całkowita: 475 mm (+/- 20 mm)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510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21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Długość całkowita: 475 mm (+/- 20 mm)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21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Wysokość całkowita: 810 mm (+/- 20 mm)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21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 xml:space="preserve">Blat szafki wykonany z tworzywa 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21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 xml:space="preserve">Czoła szuflad i drzwiczek wyposażone w  uchwyty do otwierania nie wystające poza obrys szafki 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21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Szafka wyposażona w uchwyty na ręczniki umieszczone na dwóch bokach szafki - składane do korpusu szafki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21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 xml:space="preserve">Szafka wyposażona w dodatkowy wysuwany blat nad szufladą np. do pisania lub jako miejsce na gazety, książkę itp. 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21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Szafka wyposażona w cztery koła o śr. 65 mm , w tym 2 z blokadą (+/- 5 mm)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ind w:firstLineChars="200" w:firstLine="400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F749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Poz.</w:t>
            </w:r>
          </w:p>
        </w:tc>
        <w:tc>
          <w:tcPr>
            <w:tcW w:w="2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Nazwa</w:t>
            </w:r>
          </w:p>
        </w:tc>
        <w:tc>
          <w:tcPr>
            <w:tcW w:w="57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Producent:</w:t>
            </w:r>
          </w:p>
        </w:tc>
        <w:tc>
          <w:tcPr>
            <w:tcW w:w="128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7008DA" w:rsidRPr="007008DA" w:rsidRDefault="007008DA" w:rsidP="007008D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7008DA" w:rsidRPr="007008DA" w:rsidRDefault="007008DA" w:rsidP="00F749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7008DA" w:rsidRPr="0000076B" w:rsidRDefault="007008DA" w:rsidP="007008DA">
            <w:pPr>
              <w:spacing w:line="240" w:lineRule="auto"/>
              <w:rPr>
                <w:rFonts w:cs="Calibri"/>
                <w:b/>
                <w:color w:val="000000"/>
                <w:sz w:val="20"/>
                <w:szCs w:val="20"/>
              </w:rPr>
            </w:pPr>
            <w:r w:rsidRPr="0000076B">
              <w:rPr>
                <w:rFonts w:cs="Calibri"/>
                <w:b/>
                <w:color w:val="000000"/>
                <w:sz w:val="20"/>
                <w:szCs w:val="20"/>
              </w:rPr>
              <w:t>Wózek transportowy</w:t>
            </w:r>
            <w:r w:rsidR="0000076B">
              <w:rPr>
                <w:rFonts w:cs="Calibri"/>
                <w:b/>
                <w:color w:val="000000"/>
                <w:sz w:val="20"/>
                <w:szCs w:val="20"/>
              </w:rPr>
              <w:t xml:space="preserve"> – 1 szt.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model/typ: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7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F749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Opis wymagań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TAK/NIE</w:t>
            </w:r>
          </w:p>
        </w:tc>
        <w:tc>
          <w:tcPr>
            <w:tcW w:w="12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Podać, opisać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22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Wózek transportowy 2-segmentowy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421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22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Blat wózka 2-segmentowy, materac z uchwytami do przemieszczania pacjenta.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22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 xml:space="preserve">Długość min. 1960 mm 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510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22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Szerokość wózka 610 mm (+/-20 mm)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22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 xml:space="preserve">Szerokość leża minimum 610 mm 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22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 xml:space="preserve">Regulacja segmentu pleców w zakresie min. 0° do +35° 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22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Regulacja pochylenia oparcia pleców wspomagane są sprężyną gazową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22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08DA" w:rsidRPr="007008DA" w:rsidRDefault="007008DA" w:rsidP="007008DA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 xml:space="preserve">Regulacja wysokości w zakresie min. 580 mm – 850 mm 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22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08DA" w:rsidRPr="007008DA" w:rsidRDefault="007008DA" w:rsidP="007008DA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Regulacja wysokości za pomocą mechanizmów: śrubowego lub hydraulicznego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22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 xml:space="preserve">Koła o średnicy min 150 mm z centralnym systemem blokowania (dźwignie hamulca dostępne przy każdym narożniku) bądź z 1 dźwignią nożną od strony nóg 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ind w:firstLineChars="200" w:firstLine="400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7008DA" w:rsidRPr="007008DA" w:rsidTr="00F749F0">
        <w:trPr>
          <w:trHeight w:val="510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22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Bezpieczne obciążenie robocze min. 170 kg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ind w:firstLineChars="200" w:firstLine="400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F749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Poz.</w:t>
            </w:r>
          </w:p>
        </w:tc>
        <w:tc>
          <w:tcPr>
            <w:tcW w:w="2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Nazwa</w:t>
            </w:r>
          </w:p>
        </w:tc>
        <w:tc>
          <w:tcPr>
            <w:tcW w:w="57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Producent:</w:t>
            </w:r>
          </w:p>
        </w:tc>
        <w:tc>
          <w:tcPr>
            <w:tcW w:w="128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7008DA" w:rsidRPr="007008DA" w:rsidRDefault="007008DA" w:rsidP="007008D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7008DA" w:rsidRPr="007008DA" w:rsidRDefault="007008DA" w:rsidP="00F749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7008DA" w:rsidRPr="0000076B" w:rsidRDefault="007008DA" w:rsidP="007008DA">
            <w:pPr>
              <w:spacing w:line="240" w:lineRule="auto"/>
              <w:rPr>
                <w:rFonts w:cs="Calibri"/>
                <w:b/>
                <w:color w:val="000000"/>
                <w:sz w:val="20"/>
                <w:szCs w:val="20"/>
              </w:rPr>
            </w:pPr>
            <w:r w:rsidRPr="0000076B">
              <w:rPr>
                <w:rFonts w:cs="Calibri"/>
                <w:b/>
                <w:color w:val="000000"/>
                <w:sz w:val="20"/>
                <w:szCs w:val="20"/>
              </w:rPr>
              <w:t>Wózek inwalidzki</w:t>
            </w:r>
            <w:r w:rsidR="0000076B">
              <w:rPr>
                <w:rFonts w:cs="Calibri"/>
                <w:b/>
                <w:color w:val="000000"/>
                <w:sz w:val="20"/>
                <w:szCs w:val="20"/>
              </w:rPr>
              <w:t xml:space="preserve"> – 1 szt.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model/typ: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7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F749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Opis wymagań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TAK/NIE</w:t>
            </w:r>
          </w:p>
        </w:tc>
        <w:tc>
          <w:tcPr>
            <w:tcW w:w="12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Podać, opisać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24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Płyty boczne podłokietnika wykonane z wytrzymałego tworzywa sztucznego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421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24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6 punktów mocowania płyty do ramy podłokietnika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24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Hamulce oparte na systemie sprężynowym lub dociskowym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510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24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Szerokość siedziska ok. : 39, 42, 44, 46, 48 cm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24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Koła na szybkozłączach,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24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Koła tylne, pompowane: ok. 24',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24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Rama krzyżakowa ze stali precyzyjnej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24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Podnóżki odchylane i wyjmowane,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24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Podłokietniki odchylane, długie lub krótkie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24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Czarna, zmywalna, nylonowa tapicerka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ind w:firstLineChars="200" w:firstLine="400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7008DA" w:rsidRPr="007008DA" w:rsidTr="00F749F0">
        <w:trPr>
          <w:trHeight w:val="510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24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Kolor ramy: srebrny lub granatowy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ind w:firstLineChars="200" w:firstLine="400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24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Waga: max. 18 kg,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u w:val="single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  <w:u w:val="single"/>
              </w:rPr>
              <w:t> </w:t>
            </w:r>
          </w:p>
        </w:tc>
      </w:tr>
      <w:tr w:rsidR="007008DA" w:rsidRPr="007008DA" w:rsidTr="00F749F0">
        <w:trPr>
          <w:trHeight w:val="510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24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Udźwig: min. 120 kg,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ind w:firstLineChars="400" w:firstLine="800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7008DA" w:rsidRPr="007008DA" w:rsidTr="00F749F0">
        <w:trPr>
          <w:trHeight w:val="510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24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Szerokość wózka: ok. 60 / 62 / 64 cm,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7008DA">
            <w:pPr>
              <w:spacing w:after="0" w:line="240" w:lineRule="auto"/>
              <w:ind w:firstLineChars="400" w:firstLine="800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7008DA" w:rsidRPr="007008DA" w:rsidTr="00F749F0">
        <w:trPr>
          <w:trHeight w:val="510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24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Głębokość siedziska: ok. 41 cm,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7008DA">
            <w:pPr>
              <w:spacing w:after="0" w:line="240" w:lineRule="auto"/>
              <w:ind w:firstLineChars="400" w:firstLine="800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7008DA" w:rsidRPr="007008DA" w:rsidTr="00F749F0">
        <w:trPr>
          <w:trHeight w:val="510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24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Wysokość oparcia: ok. 41cm,﻿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7008DA">
            <w:pPr>
              <w:spacing w:after="0" w:line="240" w:lineRule="auto"/>
              <w:ind w:firstLineChars="400" w:firstLine="800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F749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Poz.</w:t>
            </w:r>
          </w:p>
        </w:tc>
        <w:tc>
          <w:tcPr>
            <w:tcW w:w="2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Nazwa</w:t>
            </w:r>
          </w:p>
        </w:tc>
        <w:tc>
          <w:tcPr>
            <w:tcW w:w="57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Producent:</w:t>
            </w:r>
          </w:p>
        </w:tc>
        <w:tc>
          <w:tcPr>
            <w:tcW w:w="128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7008DA" w:rsidRPr="007008DA" w:rsidRDefault="007008DA" w:rsidP="007008D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7008DA" w:rsidRPr="007008DA" w:rsidRDefault="007008DA" w:rsidP="00F749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7008DA" w:rsidRPr="0000076B" w:rsidRDefault="007008DA" w:rsidP="0000076B">
            <w:pPr>
              <w:spacing w:line="240" w:lineRule="auto"/>
              <w:rPr>
                <w:rFonts w:cs="Calibri"/>
                <w:b/>
                <w:color w:val="000000"/>
                <w:sz w:val="20"/>
                <w:szCs w:val="20"/>
              </w:rPr>
            </w:pPr>
            <w:r w:rsidRPr="0000076B">
              <w:rPr>
                <w:rFonts w:cs="Calibri"/>
                <w:b/>
                <w:color w:val="000000"/>
                <w:sz w:val="20"/>
                <w:szCs w:val="20"/>
              </w:rPr>
              <w:t>Zestaw do nauki przemieszczania pacjentów</w:t>
            </w:r>
            <w:r w:rsidR="0000076B">
              <w:rPr>
                <w:rFonts w:cs="Calibri"/>
                <w:b/>
                <w:color w:val="000000"/>
                <w:sz w:val="20"/>
                <w:szCs w:val="20"/>
              </w:rPr>
              <w:t xml:space="preserve"> – 1 kpl.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model/typ: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7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F749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lastRenderedPageBreak/>
              <w:t>Lp.</w:t>
            </w:r>
          </w:p>
        </w:tc>
        <w:tc>
          <w:tcPr>
            <w:tcW w:w="2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Opis wymagań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TAK/NIE</w:t>
            </w:r>
          </w:p>
        </w:tc>
        <w:tc>
          <w:tcPr>
            <w:tcW w:w="12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Podać, opisać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26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Materac do przemieszczania pacjentów wykonany z tkaniny o bardzo niskim współczynniku tarcia po stronie wewnętrznej oraz gładkiej tkaniny od strony zewnętrznej. Wymiary min.100x85 cm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421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26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Pas do przenoszenia Wymiary: min.87x16 cm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26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Nosze do przenoszenia z 6-8 uchwytami wymiary min.: 200x90 cm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510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26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Siedzisko materiałowe zmywalne o wym. min. 80x80 cm z 4 uchwytami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26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Urządzenie rolkowe wspomagające transport pacjentów. Dopuszczalne obciążenie: min. 150kg. Wymiary min.: Długość 825 [mm], Szerokość 330[mm], Grubość 25 [mm]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26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Łatwo ślizg 2 szt. (podkład ślizgowy) pod prześcieradło wykonany z ultra cienkiego nylonu, zszytego w formie rękawa. Wymiary min.: 200 x 140 cm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26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Panel ślizgowy/deska do przemieszczania pacjenta w pozycji leżącej wyposażony w 12 uchwytów na obwodzie. Wykonane ze polietylenu wymiary: dł. 180 cm -/+ 5 cm ; szer. 48 cm +/- 3 cm ; gr. max. 5 mm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26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Krótka deska do przemieszczania pacjenta  wyposażony w min. 2  uchwyty. Wymiary: dł. 65 cm -/+ 5 cm ; szer. 25 cm +/- 5 cm ; gr. 12-15 mm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ind w:firstLineChars="200" w:firstLine="400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7008DA" w:rsidRPr="007008DA" w:rsidTr="00F749F0">
        <w:trPr>
          <w:trHeight w:val="510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pStyle w:val="Akapitzlist"/>
              <w:numPr>
                <w:ilvl w:val="0"/>
                <w:numId w:val="26"/>
              </w:numPr>
              <w:spacing w:after="1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Panel ślizgowy do przemieszczania pacjenta w pozycji leżącej wyposażony w 12 uchwytów na obwodzie. Wykonane ze polietylenu wymiary: dł. 180 cm -/+ 5 cm ; szer. 48 cm +/- 3 cm ; gr. max. 5 mm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ind w:firstLineChars="200" w:firstLine="400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F749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Poz.</w:t>
            </w:r>
          </w:p>
        </w:tc>
        <w:tc>
          <w:tcPr>
            <w:tcW w:w="2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Nazwa</w:t>
            </w:r>
          </w:p>
        </w:tc>
        <w:tc>
          <w:tcPr>
            <w:tcW w:w="57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Producent:</w:t>
            </w:r>
          </w:p>
        </w:tc>
        <w:tc>
          <w:tcPr>
            <w:tcW w:w="128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7008DA" w:rsidRPr="007008DA" w:rsidRDefault="007008DA" w:rsidP="007008D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7008DA" w:rsidRPr="007008DA" w:rsidRDefault="007008DA" w:rsidP="00F749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7008DA" w:rsidRPr="0000076B" w:rsidRDefault="007008DA" w:rsidP="007008DA">
            <w:pPr>
              <w:spacing w:line="240" w:lineRule="auto"/>
              <w:rPr>
                <w:rFonts w:cs="Calibri"/>
                <w:b/>
                <w:color w:val="000000"/>
                <w:sz w:val="20"/>
                <w:szCs w:val="20"/>
              </w:rPr>
            </w:pPr>
            <w:r w:rsidRPr="0000076B">
              <w:rPr>
                <w:rFonts w:cs="Calibri"/>
                <w:b/>
                <w:color w:val="000000"/>
                <w:sz w:val="20"/>
                <w:szCs w:val="20"/>
              </w:rPr>
              <w:t>Zestaw sprzętu do pielęgnacji i higieny pacjentów</w:t>
            </w:r>
            <w:r w:rsidR="0000076B">
              <w:rPr>
                <w:rFonts w:cs="Calibri"/>
                <w:b/>
                <w:color w:val="000000"/>
                <w:sz w:val="20"/>
                <w:szCs w:val="20"/>
              </w:rPr>
              <w:t xml:space="preserve"> – 1 kpl.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model/typ: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7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F749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Opis wymagań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TAK/NIE</w:t>
            </w:r>
          </w:p>
        </w:tc>
        <w:tc>
          <w:tcPr>
            <w:tcW w:w="12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Podać, opisać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00076B" w:rsidRDefault="007008DA" w:rsidP="007008DA">
            <w:pPr>
              <w:spacing w:line="240" w:lineRule="auto"/>
              <w:rPr>
                <w:rFonts w:cs="Calibri"/>
                <w:b/>
                <w:color w:val="000000"/>
                <w:sz w:val="20"/>
                <w:szCs w:val="20"/>
              </w:rPr>
            </w:pPr>
            <w:r w:rsidRPr="0000076B">
              <w:rPr>
                <w:rFonts w:cs="Calibri"/>
                <w:b/>
                <w:color w:val="000000"/>
                <w:sz w:val="20"/>
                <w:szCs w:val="20"/>
              </w:rPr>
              <w:t xml:space="preserve">Wózek transportowo-kąpielowy dla osoby dorosłej. Możliwość swobodnego spływu wody, odpływ z zatyczką. 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421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 xml:space="preserve">Leżysko – wanna Koła wózka wyposażone w hamulce 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 xml:space="preserve">Poduszka dla pacjenta. 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510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00076B" w:rsidRDefault="007008DA" w:rsidP="007008DA">
            <w:pPr>
              <w:spacing w:line="240" w:lineRule="auto"/>
              <w:rPr>
                <w:rFonts w:cs="Calibri"/>
                <w:b/>
                <w:color w:val="000000"/>
                <w:sz w:val="20"/>
                <w:szCs w:val="20"/>
              </w:rPr>
            </w:pPr>
            <w:r w:rsidRPr="0000076B">
              <w:rPr>
                <w:rFonts w:cs="Calibri"/>
                <w:b/>
                <w:color w:val="000000"/>
                <w:sz w:val="20"/>
                <w:szCs w:val="20"/>
              </w:rPr>
              <w:t>Podnośnik transportowy do podnoszenia pacjentów.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 xml:space="preserve">Koła podnośnika wyposażone w hamulce 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 xml:space="preserve">Możliwość awaryjnego opuszczania w dół 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 xml:space="preserve">Możliwość podnoszenia pacjenta z łóżka 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 xml:space="preserve">Możliwość podnoszenia pacjenta z wózka 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Siedzisko transportowo kąpielowe w zestawie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00076B" w:rsidRDefault="007008DA" w:rsidP="007008DA">
            <w:pPr>
              <w:spacing w:line="240" w:lineRule="auto"/>
              <w:rPr>
                <w:rFonts w:cs="Calibri"/>
                <w:b/>
                <w:color w:val="000000"/>
                <w:sz w:val="20"/>
                <w:szCs w:val="20"/>
              </w:rPr>
            </w:pPr>
            <w:r w:rsidRPr="0000076B">
              <w:rPr>
                <w:rFonts w:cs="Calibri"/>
                <w:b/>
                <w:color w:val="000000"/>
                <w:sz w:val="20"/>
                <w:szCs w:val="20"/>
              </w:rPr>
              <w:t xml:space="preserve">Pneumatyczny zestaw do mycia włosów u osób w pozycji leżącej, Pneumatyczna miska z wężem odpływowym pojemnik na wodę z wężem z końcówką prysznicową Pompka do nadmuchiwania  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ind w:firstLineChars="200" w:firstLine="400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7008DA" w:rsidRPr="007008DA" w:rsidTr="00F749F0">
        <w:trPr>
          <w:trHeight w:val="51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7008DA" w:rsidP="00F749F0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00076B" w:rsidRDefault="007008DA" w:rsidP="007008DA">
            <w:pPr>
              <w:spacing w:line="240" w:lineRule="auto"/>
              <w:rPr>
                <w:rFonts w:cs="Calibri"/>
                <w:b/>
                <w:color w:val="000000"/>
                <w:sz w:val="20"/>
                <w:szCs w:val="20"/>
              </w:rPr>
            </w:pPr>
            <w:r w:rsidRPr="0000076B">
              <w:rPr>
                <w:rFonts w:cs="Calibri"/>
                <w:b/>
                <w:color w:val="000000"/>
                <w:sz w:val="20"/>
                <w:szCs w:val="20"/>
              </w:rPr>
              <w:t>Taboret prysznicowy dla osób niepełnosprawnych ze stopkami antypoślizgowymi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ind w:firstLineChars="200" w:firstLine="400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F749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Poz.</w:t>
            </w:r>
          </w:p>
        </w:tc>
        <w:tc>
          <w:tcPr>
            <w:tcW w:w="2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Nazwa</w:t>
            </w:r>
          </w:p>
        </w:tc>
        <w:tc>
          <w:tcPr>
            <w:tcW w:w="57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Producent:</w:t>
            </w:r>
          </w:p>
        </w:tc>
        <w:tc>
          <w:tcPr>
            <w:tcW w:w="128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7008DA" w:rsidRPr="007008DA" w:rsidRDefault="007008DA" w:rsidP="007008D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7008DA" w:rsidRPr="007008DA" w:rsidRDefault="007008DA" w:rsidP="00F749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2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7008DA" w:rsidRPr="0000076B" w:rsidRDefault="007008DA" w:rsidP="007008DA">
            <w:pPr>
              <w:spacing w:line="240" w:lineRule="auto"/>
              <w:rPr>
                <w:rFonts w:cs="Calibri"/>
                <w:b/>
                <w:color w:val="000000"/>
                <w:sz w:val="20"/>
                <w:szCs w:val="20"/>
              </w:rPr>
            </w:pPr>
            <w:r w:rsidRPr="0000076B">
              <w:rPr>
                <w:rFonts w:cs="Calibri"/>
                <w:b/>
                <w:color w:val="000000"/>
                <w:sz w:val="20"/>
                <w:szCs w:val="20"/>
              </w:rPr>
              <w:t>Łóżko szpitalne specjalistyczne z przechyłami bocznymi</w:t>
            </w:r>
            <w:r w:rsidR="0000076B">
              <w:rPr>
                <w:rFonts w:cs="Calibri"/>
                <w:b/>
                <w:color w:val="000000"/>
                <w:sz w:val="20"/>
                <w:szCs w:val="20"/>
              </w:rPr>
              <w:t xml:space="preserve"> – 1 szt. 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model/typ: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7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F749F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Opis wymagań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>TAK/NIE</w:t>
            </w:r>
          </w:p>
        </w:tc>
        <w:tc>
          <w:tcPr>
            <w:tcW w:w="128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Podać, opisać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00076B" w:rsidP="00F749F0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after="8" w:line="240" w:lineRule="auto"/>
              <w:rPr>
                <w:sz w:val="20"/>
                <w:szCs w:val="20"/>
              </w:rPr>
            </w:pPr>
            <w:r w:rsidRPr="007008DA">
              <w:rPr>
                <w:sz w:val="20"/>
                <w:szCs w:val="20"/>
              </w:rPr>
              <w:t>Konstrukcja kolumnowa lub równoważna.</w:t>
            </w:r>
          </w:p>
          <w:p w:rsidR="007008DA" w:rsidRPr="007008DA" w:rsidRDefault="007008DA" w:rsidP="007008DA">
            <w:pPr>
              <w:spacing w:after="8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sz w:val="20"/>
                <w:szCs w:val="20"/>
              </w:rPr>
              <w:t>Długość maksymalna łóżka 2400 mm, szerokość całkowita łóżka 1000 mm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421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00076B" w:rsidP="00F749F0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after="0" w:line="240" w:lineRule="auto"/>
              <w:rPr>
                <w:sz w:val="20"/>
                <w:szCs w:val="20"/>
              </w:rPr>
            </w:pPr>
            <w:r w:rsidRPr="007008DA">
              <w:rPr>
                <w:sz w:val="20"/>
                <w:szCs w:val="20"/>
              </w:rPr>
              <w:t>Łóżko w pełni elektryczne z regulacją wysokości, segmentu pleców i uda.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00076B" w:rsidP="00F749F0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sz w:val="20"/>
                <w:szCs w:val="20"/>
              </w:rPr>
              <w:t xml:space="preserve">Pozycje Anty- i </w:t>
            </w:r>
            <w:proofErr w:type="spellStart"/>
            <w:r w:rsidRPr="007008DA">
              <w:rPr>
                <w:sz w:val="20"/>
                <w:szCs w:val="20"/>
              </w:rPr>
              <w:t>Trendelenburga</w:t>
            </w:r>
            <w:proofErr w:type="spellEnd"/>
            <w:r w:rsidRPr="007008DA">
              <w:rPr>
                <w:sz w:val="20"/>
                <w:szCs w:val="20"/>
              </w:rPr>
              <w:t>. Funkcja CPR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510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00076B" w:rsidP="00F749F0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sz w:val="20"/>
                <w:szCs w:val="20"/>
              </w:rPr>
              <w:t>Nocne podświetlenie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00076B" w:rsidP="00F749F0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Sterowanie pozycjami łóżka z panelu i/lub pilota i/lub przycisków nożnych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00076B" w:rsidP="00F749F0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Pełna regulacja przechyłów bocznych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00076B" w:rsidP="00F749F0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8DA" w:rsidRPr="007008DA" w:rsidRDefault="007008DA" w:rsidP="007008DA">
            <w:pPr>
              <w:spacing w:line="240" w:lineRule="auto"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Barierki boczne – 2 szt.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7008DA" w:rsidRPr="007008DA" w:rsidTr="00F749F0">
        <w:trPr>
          <w:trHeight w:val="255"/>
        </w:trPr>
        <w:tc>
          <w:tcPr>
            <w:tcW w:w="35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8DA" w:rsidRPr="007008DA" w:rsidRDefault="0000076B" w:rsidP="00F749F0">
            <w:pPr>
              <w:spacing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08DA" w:rsidRPr="007008DA" w:rsidRDefault="007008DA" w:rsidP="007008DA">
            <w:pPr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7008DA">
              <w:rPr>
                <w:rFonts w:cs="Calibri"/>
                <w:color w:val="000000"/>
                <w:sz w:val="20"/>
                <w:szCs w:val="20"/>
              </w:rPr>
              <w:t>Wieszak kroplówki – 1 szt.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08DA" w:rsidRPr="007008DA" w:rsidRDefault="007008DA" w:rsidP="007008D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7008DA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F23A51" w:rsidRDefault="00F23A51" w:rsidP="00257153">
      <w:pPr>
        <w:suppressAutoHyphens/>
        <w:spacing w:after="0" w:line="240" w:lineRule="auto"/>
        <w:rPr>
          <w:rFonts w:eastAsia="Times New Roman" w:cs="Times New Roman"/>
        </w:rPr>
      </w:pPr>
    </w:p>
    <w:p w:rsidR="001834ED" w:rsidRDefault="001834ED" w:rsidP="00257153">
      <w:pPr>
        <w:suppressAutoHyphens/>
        <w:spacing w:after="0" w:line="240" w:lineRule="auto"/>
        <w:rPr>
          <w:rFonts w:eastAsia="Times New Roman" w:cs="Times New Roman"/>
        </w:rPr>
      </w:pPr>
    </w:p>
    <w:p w:rsidR="00F23A51" w:rsidRPr="001834ED" w:rsidRDefault="001834ED" w:rsidP="001834ED">
      <w:pPr>
        <w:pStyle w:val="Akapitzlist"/>
        <w:numPr>
          <w:ilvl w:val="0"/>
          <w:numId w:val="13"/>
        </w:numPr>
        <w:jc w:val="both"/>
        <w:rPr>
          <w:rFonts w:eastAsia="Times New Roman" w:cs="Times New Roman"/>
          <w:b/>
        </w:rPr>
      </w:pPr>
      <w:r w:rsidRPr="001834ED">
        <w:rPr>
          <w:b/>
        </w:rPr>
        <w:t>Sprzęt i części muszą być fabrycznie nowe, wolne od wad fizycznych i prawnych, posiadające odpowiednie certyfikaty, spełniające wszystkie obowiązujące normy prawne.</w:t>
      </w:r>
    </w:p>
    <w:p w:rsidR="001834ED" w:rsidRPr="001834ED" w:rsidRDefault="001834ED" w:rsidP="001834ED">
      <w:pPr>
        <w:pStyle w:val="Akapitzlist"/>
        <w:numPr>
          <w:ilvl w:val="0"/>
          <w:numId w:val="13"/>
        </w:numPr>
        <w:jc w:val="both"/>
        <w:rPr>
          <w:rFonts w:eastAsia="Times New Roman" w:cs="Times New Roman"/>
          <w:b/>
        </w:rPr>
      </w:pPr>
      <w:r w:rsidRPr="001834ED">
        <w:rPr>
          <w:b/>
        </w:rPr>
        <w:t>Wykonawca zobowiązuje się do bezpłatnej instalacji urządzeń tego wymagających – w siedzibie Zamawiającego , w miejscu i terminie przez niego wskazanym.</w:t>
      </w:r>
    </w:p>
    <w:p w:rsidR="001834ED" w:rsidRPr="001834ED" w:rsidRDefault="001834ED" w:rsidP="001834ED">
      <w:pPr>
        <w:pStyle w:val="Akapitzlist"/>
        <w:numPr>
          <w:ilvl w:val="0"/>
          <w:numId w:val="13"/>
        </w:numPr>
        <w:jc w:val="both"/>
        <w:rPr>
          <w:rFonts w:eastAsia="Times New Roman" w:cs="Times New Roman"/>
          <w:b/>
        </w:rPr>
      </w:pPr>
      <w:r w:rsidRPr="001834ED">
        <w:rPr>
          <w:b/>
        </w:rPr>
        <w:t>Wykonawca przeprowadzi bezpłatne szkolenie w zakresie obsługi urządzeń we wspólnie uzgodnionym terminie,  dla wyznaczonych pracowników Zamawiającego.</w:t>
      </w:r>
    </w:p>
    <w:p w:rsidR="001834ED" w:rsidRDefault="001834ED" w:rsidP="001834ED">
      <w:pPr>
        <w:jc w:val="both"/>
        <w:rPr>
          <w:rFonts w:eastAsia="Times New Roman" w:cs="Times New Roman"/>
          <w:b/>
        </w:rPr>
      </w:pPr>
    </w:p>
    <w:p w:rsidR="001834ED" w:rsidRPr="001834ED" w:rsidRDefault="001834ED" w:rsidP="001834ED">
      <w:pPr>
        <w:spacing w:after="0"/>
        <w:jc w:val="both"/>
        <w:rPr>
          <w:rFonts w:eastAsia="Times New Roman" w:cs="Times New Roman"/>
          <w:sz w:val="18"/>
          <w:szCs w:val="18"/>
        </w:rPr>
      </w:pPr>
      <w:r w:rsidRPr="001834ED">
        <w:rPr>
          <w:rFonts w:eastAsia="Times New Roman" w:cs="Times New Roman"/>
          <w:sz w:val="18"/>
          <w:szCs w:val="18"/>
        </w:rPr>
        <w:t>………………………</w:t>
      </w:r>
      <w:r>
        <w:rPr>
          <w:rFonts w:eastAsia="Times New Roman" w:cs="Times New Roman"/>
          <w:sz w:val="18"/>
          <w:szCs w:val="18"/>
        </w:rPr>
        <w:t>…..</w:t>
      </w:r>
      <w:r w:rsidRPr="001834ED">
        <w:rPr>
          <w:rFonts w:eastAsia="Times New Roman" w:cs="Times New Roman"/>
          <w:sz w:val="18"/>
          <w:szCs w:val="18"/>
        </w:rPr>
        <w:t>……………..</w:t>
      </w:r>
      <w:r w:rsidRPr="001834ED">
        <w:rPr>
          <w:rFonts w:eastAsia="Times New Roman" w:cs="Times New Roman"/>
          <w:sz w:val="18"/>
          <w:szCs w:val="18"/>
        </w:rPr>
        <w:tab/>
      </w:r>
      <w:r w:rsidRPr="001834ED">
        <w:rPr>
          <w:rFonts w:eastAsia="Times New Roman" w:cs="Times New Roman"/>
          <w:sz w:val="18"/>
          <w:szCs w:val="18"/>
        </w:rPr>
        <w:tab/>
      </w:r>
      <w:r w:rsidRPr="001834ED">
        <w:rPr>
          <w:rFonts w:eastAsia="Times New Roman" w:cs="Times New Roman"/>
          <w:sz w:val="18"/>
          <w:szCs w:val="18"/>
        </w:rPr>
        <w:tab/>
      </w:r>
      <w:r w:rsidRPr="001834ED">
        <w:rPr>
          <w:rFonts w:eastAsia="Times New Roman" w:cs="Times New Roman"/>
          <w:sz w:val="18"/>
          <w:szCs w:val="18"/>
        </w:rPr>
        <w:tab/>
      </w:r>
      <w:r w:rsidRPr="001834ED">
        <w:rPr>
          <w:rFonts w:eastAsia="Times New Roman" w:cs="Times New Roman"/>
          <w:sz w:val="18"/>
          <w:szCs w:val="18"/>
        </w:rPr>
        <w:tab/>
      </w:r>
      <w:r w:rsidRPr="001834ED">
        <w:rPr>
          <w:rFonts w:eastAsia="Times New Roman" w:cs="Times New Roman"/>
          <w:sz w:val="18"/>
          <w:szCs w:val="18"/>
        </w:rPr>
        <w:tab/>
      </w:r>
      <w:r w:rsidRPr="001834ED">
        <w:rPr>
          <w:rFonts w:eastAsia="Times New Roman" w:cs="Times New Roman"/>
          <w:sz w:val="18"/>
          <w:szCs w:val="18"/>
        </w:rPr>
        <w:tab/>
        <w:t>……………</w:t>
      </w:r>
      <w:r>
        <w:rPr>
          <w:rFonts w:eastAsia="Times New Roman" w:cs="Times New Roman"/>
          <w:sz w:val="18"/>
          <w:szCs w:val="18"/>
        </w:rPr>
        <w:t>………………</w:t>
      </w:r>
      <w:r w:rsidRPr="001834ED">
        <w:rPr>
          <w:rFonts w:eastAsia="Times New Roman" w:cs="Times New Roman"/>
          <w:sz w:val="18"/>
          <w:szCs w:val="18"/>
        </w:rPr>
        <w:t>…………………………</w:t>
      </w:r>
    </w:p>
    <w:p w:rsidR="001834ED" w:rsidRPr="001834ED" w:rsidRDefault="001834ED" w:rsidP="001834ED">
      <w:pPr>
        <w:spacing w:after="0"/>
        <w:ind w:firstLine="708"/>
        <w:jc w:val="both"/>
        <w:rPr>
          <w:rFonts w:eastAsia="Times New Roman" w:cs="Times New Roman"/>
          <w:sz w:val="18"/>
          <w:szCs w:val="18"/>
        </w:rPr>
      </w:pPr>
      <w:r>
        <w:rPr>
          <w:rFonts w:eastAsia="Times New Roman" w:cs="Times New Roman"/>
          <w:sz w:val="18"/>
          <w:szCs w:val="18"/>
        </w:rPr>
        <w:t>data</w:t>
      </w:r>
      <w:r>
        <w:rPr>
          <w:rFonts w:eastAsia="Times New Roman" w:cs="Times New Roman"/>
          <w:sz w:val="18"/>
          <w:szCs w:val="18"/>
        </w:rPr>
        <w:tab/>
      </w:r>
      <w:r>
        <w:rPr>
          <w:rFonts w:eastAsia="Times New Roman" w:cs="Times New Roman"/>
          <w:sz w:val="18"/>
          <w:szCs w:val="18"/>
        </w:rPr>
        <w:tab/>
      </w:r>
      <w:r>
        <w:rPr>
          <w:rFonts w:eastAsia="Times New Roman" w:cs="Times New Roman"/>
          <w:sz w:val="18"/>
          <w:szCs w:val="18"/>
        </w:rPr>
        <w:tab/>
      </w:r>
      <w:r>
        <w:rPr>
          <w:rFonts w:eastAsia="Times New Roman" w:cs="Times New Roman"/>
          <w:sz w:val="18"/>
          <w:szCs w:val="18"/>
        </w:rPr>
        <w:tab/>
      </w:r>
      <w:r>
        <w:rPr>
          <w:rFonts w:eastAsia="Times New Roman" w:cs="Times New Roman"/>
          <w:sz w:val="18"/>
          <w:szCs w:val="18"/>
        </w:rPr>
        <w:tab/>
      </w:r>
      <w:r>
        <w:rPr>
          <w:rFonts w:eastAsia="Times New Roman" w:cs="Times New Roman"/>
          <w:sz w:val="18"/>
          <w:szCs w:val="18"/>
        </w:rPr>
        <w:tab/>
      </w:r>
      <w:r>
        <w:rPr>
          <w:rFonts w:eastAsia="Times New Roman" w:cs="Times New Roman"/>
          <w:sz w:val="18"/>
          <w:szCs w:val="18"/>
        </w:rPr>
        <w:tab/>
      </w:r>
      <w:r>
        <w:rPr>
          <w:rFonts w:eastAsia="Times New Roman" w:cs="Times New Roman"/>
          <w:sz w:val="18"/>
          <w:szCs w:val="18"/>
        </w:rPr>
        <w:tab/>
        <w:t xml:space="preserve">          </w:t>
      </w:r>
      <w:r w:rsidRPr="001834ED">
        <w:rPr>
          <w:rFonts w:eastAsia="Times New Roman" w:cs="Times New Roman"/>
          <w:sz w:val="18"/>
          <w:szCs w:val="18"/>
        </w:rPr>
        <w:t>podpis Wykonawcy</w:t>
      </w:r>
    </w:p>
    <w:sectPr w:rsidR="001834ED" w:rsidRPr="001834ED" w:rsidSect="00F749F0">
      <w:headerReference w:type="default" r:id="rId8"/>
      <w:footerReference w:type="default" r:id="rId9"/>
      <w:pgSz w:w="11906" w:h="16838"/>
      <w:pgMar w:top="1547" w:right="1417" w:bottom="1417" w:left="851" w:header="708" w:footer="5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BD9" w:rsidRDefault="00E42BD9" w:rsidP="00B34305">
      <w:pPr>
        <w:spacing w:after="0" w:line="240" w:lineRule="auto"/>
      </w:pPr>
      <w:r>
        <w:separator/>
      </w:r>
    </w:p>
  </w:endnote>
  <w:endnote w:type="continuationSeparator" w:id="0">
    <w:p w:rsidR="00E42BD9" w:rsidRDefault="00E42BD9" w:rsidP="00B34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9F0" w:rsidRDefault="00F749F0" w:rsidP="00F749F0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Times New Roman" w:hAnsi="Calibri" w:cs="Times New Roman"/>
        <w:i/>
        <w:sz w:val="16"/>
        <w:szCs w:val="16"/>
      </w:rPr>
    </w:pPr>
  </w:p>
  <w:p w:rsidR="00F749F0" w:rsidRDefault="00F749F0" w:rsidP="00F749F0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Times New Roman" w:hAnsi="Calibri" w:cs="Times New Roman"/>
        <w:i/>
        <w:sz w:val="16"/>
        <w:szCs w:val="16"/>
      </w:rPr>
    </w:pPr>
  </w:p>
  <w:p w:rsidR="007008DA" w:rsidRPr="00B84145" w:rsidRDefault="007008DA" w:rsidP="00F749F0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Times New Roman" w:hAnsi="Calibri" w:cs="Times New Roman"/>
        <w:i/>
        <w:sz w:val="16"/>
        <w:szCs w:val="16"/>
      </w:rPr>
    </w:pPr>
    <w:r w:rsidRPr="00B84145">
      <w:rPr>
        <w:rFonts w:ascii="Calibri" w:eastAsia="Times New Roman" w:hAnsi="Calibri" w:cs="Times New Roman"/>
        <w:i/>
        <w:sz w:val="16"/>
        <w:szCs w:val="16"/>
      </w:rPr>
      <w:t>Projekt pn.: „Program rozwojowy kierunku Pielęgniarstwo Wydziału Nauk o Zdrowiu i Kulturze Fizycznej Państwowej Wyższej Szkoły Zawodowej im. Witelona w Legnicy” współfinansowany ze środków Europejskiego Funduszu Społecznego w ramach Programu Operacyjnego Wiedza Edukacja Rozwój 2014-2020</w:t>
    </w:r>
  </w:p>
  <w:p w:rsidR="007008DA" w:rsidRDefault="007008DA" w:rsidP="00041B44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CC0DEC">
      <w:rPr>
        <w:noProof/>
      </w:rPr>
      <w:t>9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BD9" w:rsidRDefault="00E42BD9" w:rsidP="00B34305">
      <w:pPr>
        <w:spacing w:after="0" w:line="240" w:lineRule="auto"/>
      </w:pPr>
      <w:r>
        <w:separator/>
      </w:r>
    </w:p>
  </w:footnote>
  <w:footnote w:type="continuationSeparator" w:id="0">
    <w:p w:rsidR="00E42BD9" w:rsidRDefault="00E42BD9" w:rsidP="00B343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8DA" w:rsidRDefault="007008DA">
    <w:pPr>
      <w:pStyle w:val="Nagwek"/>
    </w:pPr>
    <w:r>
      <w:rPr>
        <w:noProof/>
      </w:rPr>
      <w:drawing>
        <wp:inline distT="0" distB="0" distL="0" distR="0" wp14:anchorId="14D356A2" wp14:editId="0AAF3CD4">
          <wp:extent cx="5753100" cy="742950"/>
          <wp:effectExtent l="0" t="0" r="0" b="0"/>
          <wp:docPr id="2" name="Obraz 2" descr="FE_POWER_poziom_pl-1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POWER_poziom_pl-1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072C"/>
    <w:multiLevelType w:val="hybridMultilevel"/>
    <w:tmpl w:val="4B6021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F3AF9"/>
    <w:multiLevelType w:val="hybridMultilevel"/>
    <w:tmpl w:val="28D61E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F48C6"/>
    <w:multiLevelType w:val="hybridMultilevel"/>
    <w:tmpl w:val="C34EFC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372A8C"/>
    <w:multiLevelType w:val="hybridMultilevel"/>
    <w:tmpl w:val="064AA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3836E7"/>
    <w:multiLevelType w:val="hybridMultilevel"/>
    <w:tmpl w:val="7D00C5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2C5CA4"/>
    <w:multiLevelType w:val="hybridMultilevel"/>
    <w:tmpl w:val="942C00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467E21"/>
    <w:multiLevelType w:val="hybridMultilevel"/>
    <w:tmpl w:val="064AA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8E0205"/>
    <w:multiLevelType w:val="hybridMultilevel"/>
    <w:tmpl w:val="63AC20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7D5C91"/>
    <w:multiLevelType w:val="hybridMultilevel"/>
    <w:tmpl w:val="404060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007A6D"/>
    <w:multiLevelType w:val="hybridMultilevel"/>
    <w:tmpl w:val="B1ACAD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A40E9A"/>
    <w:multiLevelType w:val="hybridMultilevel"/>
    <w:tmpl w:val="8D743A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D30F04"/>
    <w:multiLevelType w:val="hybridMultilevel"/>
    <w:tmpl w:val="744610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54631D"/>
    <w:multiLevelType w:val="hybridMultilevel"/>
    <w:tmpl w:val="2C181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13509B"/>
    <w:multiLevelType w:val="hybridMultilevel"/>
    <w:tmpl w:val="1ABAB9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FC1498"/>
    <w:multiLevelType w:val="hybridMultilevel"/>
    <w:tmpl w:val="905EE4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294654"/>
    <w:multiLevelType w:val="hybridMultilevel"/>
    <w:tmpl w:val="B34AD1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3D5695"/>
    <w:multiLevelType w:val="hybridMultilevel"/>
    <w:tmpl w:val="404060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F45A6E"/>
    <w:multiLevelType w:val="hybridMultilevel"/>
    <w:tmpl w:val="CF22E3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580DC6"/>
    <w:multiLevelType w:val="hybridMultilevel"/>
    <w:tmpl w:val="149854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8A03F1"/>
    <w:multiLevelType w:val="hybridMultilevel"/>
    <w:tmpl w:val="BD142A6C"/>
    <w:lvl w:ilvl="0" w:tplc="DCB6D930">
      <w:start w:val="1"/>
      <w:numFmt w:val="bullet"/>
      <w:lvlText w:val="•"/>
      <w:lvlJc w:val="left"/>
      <w:pPr>
        <w:ind w:left="2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846A492">
      <w:start w:val="1"/>
      <w:numFmt w:val="bullet"/>
      <w:lvlText w:val="o"/>
      <w:lvlJc w:val="left"/>
      <w:pPr>
        <w:ind w:left="11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03C5142">
      <w:start w:val="1"/>
      <w:numFmt w:val="bullet"/>
      <w:lvlText w:val="▪"/>
      <w:lvlJc w:val="left"/>
      <w:pPr>
        <w:ind w:left="19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CDA4A2A">
      <w:start w:val="1"/>
      <w:numFmt w:val="bullet"/>
      <w:lvlText w:val="•"/>
      <w:lvlJc w:val="left"/>
      <w:pPr>
        <w:ind w:left="26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7E6EEF6">
      <w:start w:val="1"/>
      <w:numFmt w:val="bullet"/>
      <w:lvlText w:val="o"/>
      <w:lvlJc w:val="left"/>
      <w:pPr>
        <w:ind w:left="3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148B46">
      <w:start w:val="1"/>
      <w:numFmt w:val="bullet"/>
      <w:lvlText w:val="▪"/>
      <w:lvlJc w:val="left"/>
      <w:pPr>
        <w:ind w:left="4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D568008">
      <w:start w:val="1"/>
      <w:numFmt w:val="bullet"/>
      <w:lvlText w:val="•"/>
      <w:lvlJc w:val="left"/>
      <w:pPr>
        <w:ind w:left="4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C9A44E8">
      <w:start w:val="1"/>
      <w:numFmt w:val="bullet"/>
      <w:lvlText w:val="o"/>
      <w:lvlJc w:val="left"/>
      <w:pPr>
        <w:ind w:left="5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3F89610">
      <w:start w:val="1"/>
      <w:numFmt w:val="bullet"/>
      <w:lvlText w:val="▪"/>
      <w:lvlJc w:val="left"/>
      <w:pPr>
        <w:ind w:left="6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7C255949"/>
    <w:multiLevelType w:val="hybridMultilevel"/>
    <w:tmpl w:val="566869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F761B6"/>
    <w:multiLevelType w:val="hybridMultilevel"/>
    <w:tmpl w:val="0C7069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921899"/>
    <w:multiLevelType w:val="hybridMultilevel"/>
    <w:tmpl w:val="76B696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BE0B47"/>
    <w:multiLevelType w:val="hybridMultilevel"/>
    <w:tmpl w:val="9968A872"/>
    <w:lvl w:ilvl="0" w:tplc="922C3502">
      <w:start w:val="1"/>
      <w:numFmt w:val="bullet"/>
      <w:lvlText w:val="•"/>
      <w:lvlJc w:val="left"/>
      <w:pPr>
        <w:ind w:left="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A14B40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A508E2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F5CA91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1B4B4CA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644E1A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CD4F1C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7FEDE6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FDCB816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0"/>
  </w:num>
  <w:num w:numId="6">
    <w:abstractNumId w:val="9"/>
  </w:num>
  <w:num w:numId="7">
    <w:abstractNumId w:val="7"/>
  </w:num>
  <w:num w:numId="8">
    <w:abstractNumId w:val="20"/>
  </w:num>
  <w:num w:numId="9">
    <w:abstractNumId w:val="4"/>
  </w:num>
  <w:num w:numId="10">
    <w:abstractNumId w:val="10"/>
  </w:num>
  <w:num w:numId="11">
    <w:abstractNumId w:val="16"/>
  </w:num>
  <w:num w:numId="12">
    <w:abstractNumId w:val="8"/>
  </w:num>
  <w:num w:numId="13">
    <w:abstractNumId w:val="5"/>
  </w:num>
  <w:num w:numId="14">
    <w:abstractNumId w:val="14"/>
  </w:num>
  <w:num w:numId="15">
    <w:abstractNumId w:val="23"/>
  </w:num>
  <w:num w:numId="16">
    <w:abstractNumId w:val="13"/>
  </w:num>
  <w:num w:numId="17">
    <w:abstractNumId w:val="22"/>
  </w:num>
  <w:num w:numId="18">
    <w:abstractNumId w:val="21"/>
  </w:num>
  <w:num w:numId="19">
    <w:abstractNumId w:val="2"/>
  </w:num>
  <w:num w:numId="20">
    <w:abstractNumId w:val="18"/>
  </w:num>
  <w:num w:numId="21">
    <w:abstractNumId w:val="1"/>
  </w:num>
  <w:num w:numId="22">
    <w:abstractNumId w:val="3"/>
  </w:num>
  <w:num w:numId="23">
    <w:abstractNumId w:val="6"/>
  </w:num>
  <w:num w:numId="24">
    <w:abstractNumId w:val="15"/>
  </w:num>
  <w:num w:numId="25">
    <w:abstractNumId w:val="11"/>
  </w:num>
  <w:num w:numId="26">
    <w:abstractNumId w:val="12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305"/>
    <w:rsid w:val="0000076B"/>
    <w:rsid w:val="00002D2D"/>
    <w:rsid w:val="00003B8C"/>
    <w:rsid w:val="00006AD6"/>
    <w:rsid w:val="00006DA0"/>
    <w:rsid w:val="0000722F"/>
    <w:rsid w:val="00007965"/>
    <w:rsid w:val="00007E4E"/>
    <w:rsid w:val="0001151A"/>
    <w:rsid w:val="00014D10"/>
    <w:rsid w:val="00016A54"/>
    <w:rsid w:val="00026E0A"/>
    <w:rsid w:val="00031E1C"/>
    <w:rsid w:val="00035E0E"/>
    <w:rsid w:val="000367B7"/>
    <w:rsid w:val="0003706D"/>
    <w:rsid w:val="000371BF"/>
    <w:rsid w:val="00041B44"/>
    <w:rsid w:val="000421EA"/>
    <w:rsid w:val="00047CEA"/>
    <w:rsid w:val="00052DD8"/>
    <w:rsid w:val="00054347"/>
    <w:rsid w:val="00056F09"/>
    <w:rsid w:val="000578E1"/>
    <w:rsid w:val="00060DCB"/>
    <w:rsid w:val="000611AD"/>
    <w:rsid w:val="00062929"/>
    <w:rsid w:val="0006463A"/>
    <w:rsid w:val="000655B2"/>
    <w:rsid w:val="00067275"/>
    <w:rsid w:val="00067C32"/>
    <w:rsid w:val="0007150C"/>
    <w:rsid w:val="0007330C"/>
    <w:rsid w:val="000741FA"/>
    <w:rsid w:val="000808F1"/>
    <w:rsid w:val="00080E92"/>
    <w:rsid w:val="000917F4"/>
    <w:rsid w:val="00094568"/>
    <w:rsid w:val="000A03FC"/>
    <w:rsid w:val="000A2679"/>
    <w:rsid w:val="000A31DA"/>
    <w:rsid w:val="000A5ACD"/>
    <w:rsid w:val="000A6AA7"/>
    <w:rsid w:val="000B0724"/>
    <w:rsid w:val="000B1824"/>
    <w:rsid w:val="000B520C"/>
    <w:rsid w:val="000B5D01"/>
    <w:rsid w:val="000B6B86"/>
    <w:rsid w:val="000B7619"/>
    <w:rsid w:val="000C4962"/>
    <w:rsid w:val="000C52C3"/>
    <w:rsid w:val="000C6A12"/>
    <w:rsid w:val="000C7987"/>
    <w:rsid w:val="000D2196"/>
    <w:rsid w:val="000D309F"/>
    <w:rsid w:val="000D4AF2"/>
    <w:rsid w:val="000D5F07"/>
    <w:rsid w:val="000E2990"/>
    <w:rsid w:val="000F0624"/>
    <w:rsid w:val="000F0BAB"/>
    <w:rsid w:val="000F0F75"/>
    <w:rsid w:val="000F37F8"/>
    <w:rsid w:val="00100A30"/>
    <w:rsid w:val="00100D57"/>
    <w:rsid w:val="00111B40"/>
    <w:rsid w:val="00111D34"/>
    <w:rsid w:val="001153A2"/>
    <w:rsid w:val="00116CFF"/>
    <w:rsid w:val="00120404"/>
    <w:rsid w:val="001216C1"/>
    <w:rsid w:val="001217DA"/>
    <w:rsid w:val="001264DA"/>
    <w:rsid w:val="0012670D"/>
    <w:rsid w:val="001320C8"/>
    <w:rsid w:val="001325A3"/>
    <w:rsid w:val="001329B7"/>
    <w:rsid w:val="001331F3"/>
    <w:rsid w:val="00140CA6"/>
    <w:rsid w:val="001435D8"/>
    <w:rsid w:val="001474D9"/>
    <w:rsid w:val="00150AB9"/>
    <w:rsid w:val="001568E3"/>
    <w:rsid w:val="001619AE"/>
    <w:rsid w:val="00163F45"/>
    <w:rsid w:val="00164367"/>
    <w:rsid w:val="00164B67"/>
    <w:rsid w:val="001727BC"/>
    <w:rsid w:val="00175B28"/>
    <w:rsid w:val="00182212"/>
    <w:rsid w:val="001834ED"/>
    <w:rsid w:val="0018495E"/>
    <w:rsid w:val="0018630C"/>
    <w:rsid w:val="00190199"/>
    <w:rsid w:val="00196E6B"/>
    <w:rsid w:val="00197E25"/>
    <w:rsid w:val="001A1ED3"/>
    <w:rsid w:val="001A26D7"/>
    <w:rsid w:val="001A3AD8"/>
    <w:rsid w:val="001A4D45"/>
    <w:rsid w:val="001B0457"/>
    <w:rsid w:val="001B0E83"/>
    <w:rsid w:val="001B2ABC"/>
    <w:rsid w:val="001B6656"/>
    <w:rsid w:val="001B7F91"/>
    <w:rsid w:val="001C33B5"/>
    <w:rsid w:val="001D05D9"/>
    <w:rsid w:val="001D18BA"/>
    <w:rsid w:val="001D561D"/>
    <w:rsid w:val="001D60DE"/>
    <w:rsid w:val="001D6F10"/>
    <w:rsid w:val="001E1A9E"/>
    <w:rsid w:val="001E4932"/>
    <w:rsid w:val="001E528A"/>
    <w:rsid w:val="001E6B1A"/>
    <w:rsid w:val="001E7D8E"/>
    <w:rsid w:val="001F1B04"/>
    <w:rsid w:val="001F4FD4"/>
    <w:rsid w:val="001F7D0E"/>
    <w:rsid w:val="00201B33"/>
    <w:rsid w:val="00202B69"/>
    <w:rsid w:val="0020340B"/>
    <w:rsid w:val="00203B23"/>
    <w:rsid w:val="0020606E"/>
    <w:rsid w:val="00206399"/>
    <w:rsid w:val="00206AF8"/>
    <w:rsid w:val="00216051"/>
    <w:rsid w:val="00217CE8"/>
    <w:rsid w:val="002215BF"/>
    <w:rsid w:val="00222E56"/>
    <w:rsid w:val="0022517A"/>
    <w:rsid w:val="0022523E"/>
    <w:rsid w:val="002309AC"/>
    <w:rsid w:val="00230FCF"/>
    <w:rsid w:val="0023503D"/>
    <w:rsid w:val="00235DC0"/>
    <w:rsid w:val="002444A4"/>
    <w:rsid w:val="002455F8"/>
    <w:rsid w:val="00247436"/>
    <w:rsid w:val="00247D28"/>
    <w:rsid w:val="00255B28"/>
    <w:rsid w:val="0025652B"/>
    <w:rsid w:val="00256742"/>
    <w:rsid w:val="00256DD4"/>
    <w:rsid w:val="00257153"/>
    <w:rsid w:val="00264C0A"/>
    <w:rsid w:val="00265137"/>
    <w:rsid w:val="002651AA"/>
    <w:rsid w:val="00266641"/>
    <w:rsid w:val="002708DA"/>
    <w:rsid w:val="00284DA0"/>
    <w:rsid w:val="0028578B"/>
    <w:rsid w:val="00286EF2"/>
    <w:rsid w:val="00290C86"/>
    <w:rsid w:val="002920EA"/>
    <w:rsid w:val="00295861"/>
    <w:rsid w:val="00295D96"/>
    <w:rsid w:val="00296E18"/>
    <w:rsid w:val="002974D6"/>
    <w:rsid w:val="002A0930"/>
    <w:rsid w:val="002A2BA3"/>
    <w:rsid w:val="002A4752"/>
    <w:rsid w:val="002A5F03"/>
    <w:rsid w:val="002A69BF"/>
    <w:rsid w:val="002A6A89"/>
    <w:rsid w:val="002A7574"/>
    <w:rsid w:val="002B40BC"/>
    <w:rsid w:val="002B58CB"/>
    <w:rsid w:val="002B5909"/>
    <w:rsid w:val="002B5DC1"/>
    <w:rsid w:val="002B6F54"/>
    <w:rsid w:val="002B7A09"/>
    <w:rsid w:val="002C1D85"/>
    <w:rsid w:val="002C7D10"/>
    <w:rsid w:val="002D2B63"/>
    <w:rsid w:val="002D4463"/>
    <w:rsid w:val="002D6CCF"/>
    <w:rsid w:val="002E04D3"/>
    <w:rsid w:val="002E4447"/>
    <w:rsid w:val="002E78FC"/>
    <w:rsid w:val="002F0FEA"/>
    <w:rsid w:val="002F29DA"/>
    <w:rsid w:val="00301192"/>
    <w:rsid w:val="00301319"/>
    <w:rsid w:val="00304C58"/>
    <w:rsid w:val="00310F46"/>
    <w:rsid w:val="00311CE7"/>
    <w:rsid w:val="003134CD"/>
    <w:rsid w:val="00313AC4"/>
    <w:rsid w:val="0031460C"/>
    <w:rsid w:val="00321076"/>
    <w:rsid w:val="003268BA"/>
    <w:rsid w:val="00326A66"/>
    <w:rsid w:val="00326FB4"/>
    <w:rsid w:val="00331E92"/>
    <w:rsid w:val="00334261"/>
    <w:rsid w:val="0033719E"/>
    <w:rsid w:val="00342018"/>
    <w:rsid w:val="0034377D"/>
    <w:rsid w:val="00352CCF"/>
    <w:rsid w:val="003532B1"/>
    <w:rsid w:val="003537B2"/>
    <w:rsid w:val="0035652F"/>
    <w:rsid w:val="003576A5"/>
    <w:rsid w:val="003600EE"/>
    <w:rsid w:val="0036130D"/>
    <w:rsid w:val="00361E39"/>
    <w:rsid w:val="0037587C"/>
    <w:rsid w:val="0038097D"/>
    <w:rsid w:val="0038712F"/>
    <w:rsid w:val="00390D39"/>
    <w:rsid w:val="00395B03"/>
    <w:rsid w:val="00395CFA"/>
    <w:rsid w:val="00396059"/>
    <w:rsid w:val="003A0B30"/>
    <w:rsid w:val="003A2D58"/>
    <w:rsid w:val="003A72CE"/>
    <w:rsid w:val="003B1F41"/>
    <w:rsid w:val="003B579B"/>
    <w:rsid w:val="003C0987"/>
    <w:rsid w:val="003C29F2"/>
    <w:rsid w:val="003C30CE"/>
    <w:rsid w:val="003C30E9"/>
    <w:rsid w:val="003C72EF"/>
    <w:rsid w:val="003D0885"/>
    <w:rsid w:val="003D2AEA"/>
    <w:rsid w:val="003D3628"/>
    <w:rsid w:val="003D4208"/>
    <w:rsid w:val="003D4907"/>
    <w:rsid w:val="003D677E"/>
    <w:rsid w:val="003E7CF9"/>
    <w:rsid w:val="003F1A5C"/>
    <w:rsid w:val="003F4829"/>
    <w:rsid w:val="003F52DD"/>
    <w:rsid w:val="0040039E"/>
    <w:rsid w:val="00405858"/>
    <w:rsid w:val="004061CB"/>
    <w:rsid w:val="0040640F"/>
    <w:rsid w:val="004065F7"/>
    <w:rsid w:val="00412B9E"/>
    <w:rsid w:val="00416A3D"/>
    <w:rsid w:val="00420596"/>
    <w:rsid w:val="00425290"/>
    <w:rsid w:val="00425A51"/>
    <w:rsid w:val="00426CC0"/>
    <w:rsid w:val="00427748"/>
    <w:rsid w:val="00433362"/>
    <w:rsid w:val="00435186"/>
    <w:rsid w:val="00435677"/>
    <w:rsid w:val="00436387"/>
    <w:rsid w:val="004376E9"/>
    <w:rsid w:val="0044232C"/>
    <w:rsid w:val="00446A64"/>
    <w:rsid w:val="004471DC"/>
    <w:rsid w:val="0044736C"/>
    <w:rsid w:val="00447B14"/>
    <w:rsid w:val="004503DC"/>
    <w:rsid w:val="00450786"/>
    <w:rsid w:val="00454004"/>
    <w:rsid w:val="004636BC"/>
    <w:rsid w:val="004641AC"/>
    <w:rsid w:val="00473A1C"/>
    <w:rsid w:val="00474818"/>
    <w:rsid w:val="004748AC"/>
    <w:rsid w:val="0048000F"/>
    <w:rsid w:val="00480394"/>
    <w:rsid w:val="00494AAE"/>
    <w:rsid w:val="00497CDC"/>
    <w:rsid w:val="004A10E3"/>
    <w:rsid w:val="004A15DA"/>
    <w:rsid w:val="004A37AE"/>
    <w:rsid w:val="004A6E6C"/>
    <w:rsid w:val="004B00B4"/>
    <w:rsid w:val="004B4362"/>
    <w:rsid w:val="004B46DF"/>
    <w:rsid w:val="004B55E5"/>
    <w:rsid w:val="004B59C6"/>
    <w:rsid w:val="004B706E"/>
    <w:rsid w:val="004B7780"/>
    <w:rsid w:val="004C0D49"/>
    <w:rsid w:val="004C240E"/>
    <w:rsid w:val="004C3C4C"/>
    <w:rsid w:val="004C537A"/>
    <w:rsid w:val="004C5BA6"/>
    <w:rsid w:val="004D0074"/>
    <w:rsid w:val="004D09E8"/>
    <w:rsid w:val="004D2279"/>
    <w:rsid w:val="004D2BE5"/>
    <w:rsid w:val="004D2FD3"/>
    <w:rsid w:val="004D5086"/>
    <w:rsid w:val="004D72F8"/>
    <w:rsid w:val="004D7DC0"/>
    <w:rsid w:val="004E4BFB"/>
    <w:rsid w:val="004E5B65"/>
    <w:rsid w:val="004F75D3"/>
    <w:rsid w:val="004F7A25"/>
    <w:rsid w:val="004F7C4C"/>
    <w:rsid w:val="005008D9"/>
    <w:rsid w:val="005035A0"/>
    <w:rsid w:val="00503EE0"/>
    <w:rsid w:val="00504E31"/>
    <w:rsid w:val="0050604D"/>
    <w:rsid w:val="00516FB2"/>
    <w:rsid w:val="00520E5D"/>
    <w:rsid w:val="00520F02"/>
    <w:rsid w:val="005210E3"/>
    <w:rsid w:val="0052127E"/>
    <w:rsid w:val="0052374B"/>
    <w:rsid w:val="0052785E"/>
    <w:rsid w:val="00531080"/>
    <w:rsid w:val="00537406"/>
    <w:rsid w:val="005418BC"/>
    <w:rsid w:val="00544B27"/>
    <w:rsid w:val="005474A4"/>
    <w:rsid w:val="00551304"/>
    <w:rsid w:val="005543E7"/>
    <w:rsid w:val="00557844"/>
    <w:rsid w:val="00560426"/>
    <w:rsid w:val="00560511"/>
    <w:rsid w:val="00560727"/>
    <w:rsid w:val="00566AAF"/>
    <w:rsid w:val="00570583"/>
    <w:rsid w:val="00572987"/>
    <w:rsid w:val="00573124"/>
    <w:rsid w:val="00573C26"/>
    <w:rsid w:val="00577293"/>
    <w:rsid w:val="00577666"/>
    <w:rsid w:val="005777D2"/>
    <w:rsid w:val="00581FD7"/>
    <w:rsid w:val="0058509F"/>
    <w:rsid w:val="0058737E"/>
    <w:rsid w:val="00590B6C"/>
    <w:rsid w:val="005948A4"/>
    <w:rsid w:val="00597A82"/>
    <w:rsid w:val="005A1DD4"/>
    <w:rsid w:val="005A68CC"/>
    <w:rsid w:val="005A6A5D"/>
    <w:rsid w:val="005B536E"/>
    <w:rsid w:val="005C09D9"/>
    <w:rsid w:val="005C30A9"/>
    <w:rsid w:val="005C4EF2"/>
    <w:rsid w:val="005C625E"/>
    <w:rsid w:val="005C787E"/>
    <w:rsid w:val="005D214F"/>
    <w:rsid w:val="005D360D"/>
    <w:rsid w:val="005D58E6"/>
    <w:rsid w:val="005D7517"/>
    <w:rsid w:val="005E6CE5"/>
    <w:rsid w:val="005E7462"/>
    <w:rsid w:val="005F022F"/>
    <w:rsid w:val="005F171D"/>
    <w:rsid w:val="005F214A"/>
    <w:rsid w:val="005F2E62"/>
    <w:rsid w:val="005F3D9E"/>
    <w:rsid w:val="005F5580"/>
    <w:rsid w:val="005F739F"/>
    <w:rsid w:val="00600BA5"/>
    <w:rsid w:val="00601600"/>
    <w:rsid w:val="00601E48"/>
    <w:rsid w:val="006059AF"/>
    <w:rsid w:val="006062AC"/>
    <w:rsid w:val="00606D18"/>
    <w:rsid w:val="00610E9A"/>
    <w:rsid w:val="006128A5"/>
    <w:rsid w:val="00614033"/>
    <w:rsid w:val="00621B6C"/>
    <w:rsid w:val="006256F2"/>
    <w:rsid w:val="00626565"/>
    <w:rsid w:val="00627917"/>
    <w:rsid w:val="00630E8A"/>
    <w:rsid w:val="00632179"/>
    <w:rsid w:val="0063379C"/>
    <w:rsid w:val="00637042"/>
    <w:rsid w:val="00644FA2"/>
    <w:rsid w:val="00645F6D"/>
    <w:rsid w:val="006467EC"/>
    <w:rsid w:val="00646CF6"/>
    <w:rsid w:val="00650352"/>
    <w:rsid w:val="006515D8"/>
    <w:rsid w:val="00652764"/>
    <w:rsid w:val="00652A9D"/>
    <w:rsid w:val="00653CD6"/>
    <w:rsid w:val="00654C05"/>
    <w:rsid w:val="006568F1"/>
    <w:rsid w:val="00660BA2"/>
    <w:rsid w:val="00662008"/>
    <w:rsid w:val="00670852"/>
    <w:rsid w:val="006720DA"/>
    <w:rsid w:val="00675773"/>
    <w:rsid w:val="00675DEE"/>
    <w:rsid w:val="0068135F"/>
    <w:rsid w:val="00683EDF"/>
    <w:rsid w:val="00684DBD"/>
    <w:rsid w:val="006904AA"/>
    <w:rsid w:val="00690F50"/>
    <w:rsid w:val="00692B88"/>
    <w:rsid w:val="0069451C"/>
    <w:rsid w:val="00695AD2"/>
    <w:rsid w:val="006A0F84"/>
    <w:rsid w:val="006A1091"/>
    <w:rsid w:val="006A225A"/>
    <w:rsid w:val="006A3A70"/>
    <w:rsid w:val="006B1BCC"/>
    <w:rsid w:val="006C10F1"/>
    <w:rsid w:val="006C7487"/>
    <w:rsid w:val="006D008E"/>
    <w:rsid w:val="006D3383"/>
    <w:rsid w:val="006D3CE3"/>
    <w:rsid w:val="006D5D53"/>
    <w:rsid w:val="006D7984"/>
    <w:rsid w:val="006D7BC2"/>
    <w:rsid w:val="006E04F8"/>
    <w:rsid w:val="006E4F01"/>
    <w:rsid w:val="006E653C"/>
    <w:rsid w:val="006E6960"/>
    <w:rsid w:val="006E7118"/>
    <w:rsid w:val="006F1C4D"/>
    <w:rsid w:val="006F7E24"/>
    <w:rsid w:val="007005EF"/>
    <w:rsid w:val="007008DA"/>
    <w:rsid w:val="0070153B"/>
    <w:rsid w:val="00710262"/>
    <w:rsid w:val="007128EF"/>
    <w:rsid w:val="00713C54"/>
    <w:rsid w:val="00714C4D"/>
    <w:rsid w:val="00716B80"/>
    <w:rsid w:val="00720790"/>
    <w:rsid w:val="0072081C"/>
    <w:rsid w:val="00721368"/>
    <w:rsid w:val="007239DD"/>
    <w:rsid w:val="00724370"/>
    <w:rsid w:val="00725ED8"/>
    <w:rsid w:val="007278C0"/>
    <w:rsid w:val="00731D3C"/>
    <w:rsid w:val="0073578E"/>
    <w:rsid w:val="0073581E"/>
    <w:rsid w:val="00735ECE"/>
    <w:rsid w:val="00736734"/>
    <w:rsid w:val="007367E3"/>
    <w:rsid w:val="007372F2"/>
    <w:rsid w:val="007377E9"/>
    <w:rsid w:val="0075110A"/>
    <w:rsid w:val="00751D66"/>
    <w:rsid w:val="007526F7"/>
    <w:rsid w:val="00754779"/>
    <w:rsid w:val="00755417"/>
    <w:rsid w:val="00756176"/>
    <w:rsid w:val="0076058E"/>
    <w:rsid w:val="00760BDE"/>
    <w:rsid w:val="00762E8B"/>
    <w:rsid w:val="007636AE"/>
    <w:rsid w:val="00764229"/>
    <w:rsid w:val="00771B73"/>
    <w:rsid w:val="00777444"/>
    <w:rsid w:val="00782364"/>
    <w:rsid w:val="00782B31"/>
    <w:rsid w:val="00782D11"/>
    <w:rsid w:val="0078419D"/>
    <w:rsid w:val="007842B2"/>
    <w:rsid w:val="0078555D"/>
    <w:rsid w:val="00791761"/>
    <w:rsid w:val="00791F30"/>
    <w:rsid w:val="00794BBF"/>
    <w:rsid w:val="007A72E7"/>
    <w:rsid w:val="007B05FE"/>
    <w:rsid w:val="007B0CBF"/>
    <w:rsid w:val="007B0F12"/>
    <w:rsid w:val="007B11AD"/>
    <w:rsid w:val="007B4C42"/>
    <w:rsid w:val="007B5826"/>
    <w:rsid w:val="007C1A63"/>
    <w:rsid w:val="007C666C"/>
    <w:rsid w:val="007D0EBC"/>
    <w:rsid w:val="007D2DDE"/>
    <w:rsid w:val="007D5BAA"/>
    <w:rsid w:val="007D7C5A"/>
    <w:rsid w:val="007E13ED"/>
    <w:rsid w:val="007E6F2A"/>
    <w:rsid w:val="007F0398"/>
    <w:rsid w:val="007F353B"/>
    <w:rsid w:val="007F3C56"/>
    <w:rsid w:val="007F43BA"/>
    <w:rsid w:val="007F4A4F"/>
    <w:rsid w:val="008002C3"/>
    <w:rsid w:val="00800954"/>
    <w:rsid w:val="00801517"/>
    <w:rsid w:val="008051C6"/>
    <w:rsid w:val="00817102"/>
    <w:rsid w:val="0082122E"/>
    <w:rsid w:val="008215AF"/>
    <w:rsid w:val="00823DDE"/>
    <w:rsid w:val="00827C23"/>
    <w:rsid w:val="00830190"/>
    <w:rsid w:val="008301C4"/>
    <w:rsid w:val="0083203C"/>
    <w:rsid w:val="0083211D"/>
    <w:rsid w:val="008339EC"/>
    <w:rsid w:val="008348A8"/>
    <w:rsid w:val="008546D1"/>
    <w:rsid w:val="0085786D"/>
    <w:rsid w:val="00860195"/>
    <w:rsid w:val="00875695"/>
    <w:rsid w:val="008810FA"/>
    <w:rsid w:val="00881B83"/>
    <w:rsid w:val="00881D22"/>
    <w:rsid w:val="00884BE2"/>
    <w:rsid w:val="00886049"/>
    <w:rsid w:val="00893E71"/>
    <w:rsid w:val="00894847"/>
    <w:rsid w:val="008A349D"/>
    <w:rsid w:val="008A39EF"/>
    <w:rsid w:val="008A5664"/>
    <w:rsid w:val="008A63C6"/>
    <w:rsid w:val="008B2D5E"/>
    <w:rsid w:val="008B301D"/>
    <w:rsid w:val="008B5930"/>
    <w:rsid w:val="008C014D"/>
    <w:rsid w:val="008C378E"/>
    <w:rsid w:val="008C3FEB"/>
    <w:rsid w:val="008D0053"/>
    <w:rsid w:val="008D166C"/>
    <w:rsid w:val="008D318D"/>
    <w:rsid w:val="008E0374"/>
    <w:rsid w:val="008E1266"/>
    <w:rsid w:val="008E3071"/>
    <w:rsid w:val="008E415D"/>
    <w:rsid w:val="008E4ECC"/>
    <w:rsid w:val="008E651F"/>
    <w:rsid w:val="008E7887"/>
    <w:rsid w:val="008F2251"/>
    <w:rsid w:val="008F232D"/>
    <w:rsid w:val="008F4FB6"/>
    <w:rsid w:val="008F5396"/>
    <w:rsid w:val="008F6EB4"/>
    <w:rsid w:val="008F7D50"/>
    <w:rsid w:val="00904F62"/>
    <w:rsid w:val="00910E27"/>
    <w:rsid w:val="0091177F"/>
    <w:rsid w:val="00912B17"/>
    <w:rsid w:val="009140B7"/>
    <w:rsid w:val="009173A7"/>
    <w:rsid w:val="00917653"/>
    <w:rsid w:val="00927E98"/>
    <w:rsid w:val="00930CCF"/>
    <w:rsid w:val="00931979"/>
    <w:rsid w:val="009327C3"/>
    <w:rsid w:val="00943177"/>
    <w:rsid w:val="009439BE"/>
    <w:rsid w:val="00945365"/>
    <w:rsid w:val="009463CD"/>
    <w:rsid w:val="00947169"/>
    <w:rsid w:val="00951A27"/>
    <w:rsid w:val="00952BE4"/>
    <w:rsid w:val="00952F11"/>
    <w:rsid w:val="00953A3B"/>
    <w:rsid w:val="00956232"/>
    <w:rsid w:val="009629A7"/>
    <w:rsid w:val="00966465"/>
    <w:rsid w:val="0096699E"/>
    <w:rsid w:val="00966D08"/>
    <w:rsid w:val="009671BC"/>
    <w:rsid w:val="00970526"/>
    <w:rsid w:val="00972A12"/>
    <w:rsid w:val="00974EC2"/>
    <w:rsid w:val="00981D5B"/>
    <w:rsid w:val="00983AD1"/>
    <w:rsid w:val="00986150"/>
    <w:rsid w:val="009874AB"/>
    <w:rsid w:val="009912F4"/>
    <w:rsid w:val="00991B6E"/>
    <w:rsid w:val="00993254"/>
    <w:rsid w:val="00993544"/>
    <w:rsid w:val="00994A32"/>
    <w:rsid w:val="009974A6"/>
    <w:rsid w:val="009A25A7"/>
    <w:rsid w:val="009A5461"/>
    <w:rsid w:val="009A67DB"/>
    <w:rsid w:val="009B181F"/>
    <w:rsid w:val="009B19F8"/>
    <w:rsid w:val="009C0AF4"/>
    <w:rsid w:val="009D2FB6"/>
    <w:rsid w:val="009D45D4"/>
    <w:rsid w:val="009D75C9"/>
    <w:rsid w:val="009D79E8"/>
    <w:rsid w:val="009E0FE5"/>
    <w:rsid w:val="009E3CAE"/>
    <w:rsid w:val="009E46C7"/>
    <w:rsid w:val="009F0BAB"/>
    <w:rsid w:val="009F1F1D"/>
    <w:rsid w:val="009F5935"/>
    <w:rsid w:val="00A01299"/>
    <w:rsid w:val="00A012F0"/>
    <w:rsid w:val="00A12C3B"/>
    <w:rsid w:val="00A147E9"/>
    <w:rsid w:val="00A15E18"/>
    <w:rsid w:val="00A30639"/>
    <w:rsid w:val="00A34D3C"/>
    <w:rsid w:val="00A3713A"/>
    <w:rsid w:val="00A41812"/>
    <w:rsid w:val="00A43AC7"/>
    <w:rsid w:val="00A44A0C"/>
    <w:rsid w:val="00A45615"/>
    <w:rsid w:val="00A5088D"/>
    <w:rsid w:val="00A50DA5"/>
    <w:rsid w:val="00A53039"/>
    <w:rsid w:val="00A616CF"/>
    <w:rsid w:val="00A61A35"/>
    <w:rsid w:val="00A62774"/>
    <w:rsid w:val="00A65647"/>
    <w:rsid w:val="00A65D31"/>
    <w:rsid w:val="00A70740"/>
    <w:rsid w:val="00A727F6"/>
    <w:rsid w:val="00A72A1F"/>
    <w:rsid w:val="00A753C3"/>
    <w:rsid w:val="00A759C7"/>
    <w:rsid w:val="00A7623D"/>
    <w:rsid w:val="00A85AC0"/>
    <w:rsid w:val="00A97681"/>
    <w:rsid w:val="00AA101D"/>
    <w:rsid w:val="00AA1DE4"/>
    <w:rsid w:val="00AA3063"/>
    <w:rsid w:val="00AA64F4"/>
    <w:rsid w:val="00AA6E41"/>
    <w:rsid w:val="00AA7144"/>
    <w:rsid w:val="00AB023A"/>
    <w:rsid w:val="00AB0373"/>
    <w:rsid w:val="00AB34B7"/>
    <w:rsid w:val="00AB4497"/>
    <w:rsid w:val="00AB6676"/>
    <w:rsid w:val="00AB7AB5"/>
    <w:rsid w:val="00AC2E70"/>
    <w:rsid w:val="00AC3268"/>
    <w:rsid w:val="00AC6BE9"/>
    <w:rsid w:val="00AD034D"/>
    <w:rsid w:val="00AD1892"/>
    <w:rsid w:val="00AD32BB"/>
    <w:rsid w:val="00AD3719"/>
    <w:rsid w:val="00AD5F4A"/>
    <w:rsid w:val="00AE0DB5"/>
    <w:rsid w:val="00AE3581"/>
    <w:rsid w:val="00AE465E"/>
    <w:rsid w:val="00AE4C73"/>
    <w:rsid w:val="00AE641C"/>
    <w:rsid w:val="00AF0C1F"/>
    <w:rsid w:val="00AF5B44"/>
    <w:rsid w:val="00AF7863"/>
    <w:rsid w:val="00AF7F0A"/>
    <w:rsid w:val="00B1257F"/>
    <w:rsid w:val="00B16D08"/>
    <w:rsid w:val="00B20158"/>
    <w:rsid w:val="00B20D1C"/>
    <w:rsid w:val="00B21FA1"/>
    <w:rsid w:val="00B24CA4"/>
    <w:rsid w:val="00B34305"/>
    <w:rsid w:val="00B348CD"/>
    <w:rsid w:val="00B37EB6"/>
    <w:rsid w:val="00B4552B"/>
    <w:rsid w:val="00B51329"/>
    <w:rsid w:val="00B54636"/>
    <w:rsid w:val="00B57565"/>
    <w:rsid w:val="00B63952"/>
    <w:rsid w:val="00B71009"/>
    <w:rsid w:val="00B71630"/>
    <w:rsid w:val="00B80959"/>
    <w:rsid w:val="00B817C9"/>
    <w:rsid w:val="00B84145"/>
    <w:rsid w:val="00B846B2"/>
    <w:rsid w:val="00B87F20"/>
    <w:rsid w:val="00B957CB"/>
    <w:rsid w:val="00B96FD1"/>
    <w:rsid w:val="00BA5B8C"/>
    <w:rsid w:val="00BC192A"/>
    <w:rsid w:val="00BC652E"/>
    <w:rsid w:val="00BC7A99"/>
    <w:rsid w:val="00BD00EF"/>
    <w:rsid w:val="00BD2B33"/>
    <w:rsid w:val="00BD42DD"/>
    <w:rsid w:val="00BD59A9"/>
    <w:rsid w:val="00BE2052"/>
    <w:rsid w:val="00BE4FA2"/>
    <w:rsid w:val="00BE698E"/>
    <w:rsid w:val="00BE6B0B"/>
    <w:rsid w:val="00BE6ED3"/>
    <w:rsid w:val="00BE761C"/>
    <w:rsid w:val="00BF1711"/>
    <w:rsid w:val="00BF27D0"/>
    <w:rsid w:val="00BF64DA"/>
    <w:rsid w:val="00BF7A69"/>
    <w:rsid w:val="00C05F97"/>
    <w:rsid w:val="00C13FE4"/>
    <w:rsid w:val="00C14786"/>
    <w:rsid w:val="00C14CA9"/>
    <w:rsid w:val="00C159D8"/>
    <w:rsid w:val="00C1601B"/>
    <w:rsid w:val="00C175A2"/>
    <w:rsid w:val="00C247EF"/>
    <w:rsid w:val="00C25DB2"/>
    <w:rsid w:val="00C2616D"/>
    <w:rsid w:val="00C30503"/>
    <w:rsid w:val="00C3157A"/>
    <w:rsid w:val="00C328FC"/>
    <w:rsid w:val="00C3364B"/>
    <w:rsid w:val="00C37759"/>
    <w:rsid w:val="00C37A5E"/>
    <w:rsid w:val="00C427C7"/>
    <w:rsid w:val="00C44C21"/>
    <w:rsid w:val="00C47FDB"/>
    <w:rsid w:val="00C52FE5"/>
    <w:rsid w:val="00C621DB"/>
    <w:rsid w:val="00C63D1C"/>
    <w:rsid w:val="00C64ACC"/>
    <w:rsid w:val="00C65AB2"/>
    <w:rsid w:val="00C810FB"/>
    <w:rsid w:val="00C92768"/>
    <w:rsid w:val="00C93EEC"/>
    <w:rsid w:val="00C94750"/>
    <w:rsid w:val="00C94B25"/>
    <w:rsid w:val="00C956DD"/>
    <w:rsid w:val="00C97404"/>
    <w:rsid w:val="00CA7A1F"/>
    <w:rsid w:val="00CC0180"/>
    <w:rsid w:val="00CC0969"/>
    <w:rsid w:val="00CC0DEC"/>
    <w:rsid w:val="00CC4D1B"/>
    <w:rsid w:val="00CC553E"/>
    <w:rsid w:val="00CC6D09"/>
    <w:rsid w:val="00CD1D61"/>
    <w:rsid w:val="00CD2230"/>
    <w:rsid w:val="00CD6E48"/>
    <w:rsid w:val="00CD6FB8"/>
    <w:rsid w:val="00CE1556"/>
    <w:rsid w:val="00CE1D6B"/>
    <w:rsid w:val="00CE4FDC"/>
    <w:rsid w:val="00CE5E4E"/>
    <w:rsid w:val="00CF112C"/>
    <w:rsid w:val="00CF2949"/>
    <w:rsid w:val="00CF35E0"/>
    <w:rsid w:val="00D00FEB"/>
    <w:rsid w:val="00D045DF"/>
    <w:rsid w:val="00D04C72"/>
    <w:rsid w:val="00D12E56"/>
    <w:rsid w:val="00D1508F"/>
    <w:rsid w:val="00D204A4"/>
    <w:rsid w:val="00D24BA8"/>
    <w:rsid w:val="00D332A0"/>
    <w:rsid w:val="00D404DA"/>
    <w:rsid w:val="00D460DF"/>
    <w:rsid w:val="00D46D50"/>
    <w:rsid w:val="00D519C1"/>
    <w:rsid w:val="00D560D2"/>
    <w:rsid w:val="00D56FE9"/>
    <w:rsid w:val="00D57F66"/>
    <w:rsid w:val="00D66343"/>
    <w:rsid w:val="00D7382E"/>
    <w:rsid w:val="00D7500E"/>
    <w:rsid w:val="00D77F2D"/>
    <w:rsid w:val="00D8183D"/>
    <w:rsid w:val="00D82F31"/>
    <w:rsid w:val="00D87A2F"/>
    <w:rsid w:val="00D90024"/>
    <w:rsid w:val="00D931BA"/>
    <w:rsid w:val="00D947E1"/>
    <w:rsid w:val="00D96A47"/>
    <w:rsid w:val="00D971A8"/>
    <w:rsid w:val="00D97CEF"/>
    <w:rsid w:val="00DA1407"/>
    <w:rsid w:val="00DA1E96"/>
    <w:rsid w:val="00DA2823"/>
    <w:rsid w:val="00DA5361"/>
    <w:rsid w:val="00DA5669"/>
    <w:rsid w:val="00DB30FB"/>
    <w:rsid w:val="00DB72C6"/>
    <w:rsid w:val="00DC1C36"/>
    <w:rsid w:val="00DC39A2"/>
    <w:rsid w:val="00DC407C"/>
    <w:rsid w:val="00DC4C7C"/>
    <w:rsid w:val="00DC4F2C"/>
    <w:rsid w:val="00DC51E3"/>
    <w:rsid w:val="00DC5735"/>
    <w:rsid w:val="00DC690F"/>
    <w:rsid w:val="00DC6F87"/>
    <w:rsid w:val="00DD1255"/>
    <w:rsid w:val="00DD3934"/>
    <w:rsid w:val="00DD3AD9"/>
    <w:rsid w:val="00DD45BE"/>
    <w:rsid w:val="00DD659A"/>
    <w:rsid w:val="00DE03BF"/>
    <w:rsid w:val="00DE31D4"/>
    <w:rsid w:val="00DE4184"/>
    <w:rsid w:val="00DE4834"/>
    <w:rsid w:val="00DE703B"/>
    <w:rsid w:val="00DF27B4"/>
    <w:rsid w:val="00DF39D7"/>
    <w:rsid w:val="00DF7533"/>
    <w:rsid w:val="00E01890"/>
    <w:rsid w:val="00E10A6C"/>
    <w:rsid w:val="00E11D2E"/>
    <w:rsid w:val="00E1234A"/>
    <w:rsid w:val="00E13E05"/>
    <w:rsid w:val="00E16FE3"/>
    <w:rsid w:val="00E21AD3"/>
    <w:rsid w:val="00E240C7"/>
    <w:rsid w:val="00E240F0"/>
    <w:rsid w:val="00E24841"/>
    <w:rsid w:val="00E3054A"/>
    <w:rsid w:val="00E32704"/>
    <w:rsid w:val="00E32C2F"/>
    <w:rsid w:val="00E35232"/>
    <w:rsid w:val="00E40BD7"/>
    <w:rsid w:val="00E416E0"/>
    <w:rsid w:val="00E42A4D"/>
    <w:rsid w:val="00E42BD9"/>
    <w:rsid w:val="00E46B7C"/>
    <w:rsid w:val="00E517F8"/>
    <w:rsid w:val="00E53E12"/>
    <w:rsid w:val="00E54AFB"/>
    <w:rsid w:val="00E557D1"/>
    <w:rsid w:val="00E55F4F"/>
    <w:rsid w:val="00E60321"/>
    <w:rsid w:val="00E626B7"/>
    <w:rsid w:val="00E66B3C"/>
    <w:rsid w:val="00E717CF"/>
    <w:rsid w:val="00E72AF1"/>
    <w:rsid w:val="00E733BA"/>
    <w:rsid w:val="00E7620C"/>
    <w:rsid w:val="00E80B5B"/>
    <w:rsid w:val="00E82B87"/>
    <w:rsid w:val="00E856E2"/>
    <w:rsid w:val="00E87D53"/>
    <w:rsid w:val="00E9134B"/>
    <w:rsid w:val="00E917C9"/>
    <w:rsid w:val="00E93094"/>
    <w:rsid w:val="00E94E7D"/>
    <w:rsid w:val="00E95639"/>
    <w:rsid w:val="00E95FAC"/>
    <w:rsid w:val="00EA0776"/>
    <w:rsid w:val="00EA2DD8"/>
    <w:rsid w:val="00EA4962"/>
    <w:rsid w:val="00EA7168"/>
    <w:rsid w:val="00ED0ECE"/>
    <w:rsid w:val="00ED1D5F"/>
    <w:rsid w:val="00ED1EE3"/>
    <w:rsid w:val="00ED2B48"/>
    <w:rsid w:val="00ED42EE"/>
    <w:rsid w:val="00EE488E"/>
    <w:rsid w:val="00EE534E"/>
    <w:rsid w:val="00EE63E5"/>
    <w:rsid w:val="00EF3E0C"/>
    <w:rsid w:val="00F04C0A"/>
    <w:rsid w:val="00F0799B"/>
    <w:rsid w:val="00F13F2C"/>
    <w:rsid w:val="00F173D9"/>
    <w:rsid w:val="00F23186"/>
    <w:rsid w:val="00F23A51"/>
    <w:rsid w:val="00F25251"/>
    <w:rsid w:val="00F304A2"/>
    <w:rsid w:val="00F3483A"/>
    <w:rsid w:val="00F41EDB"/>
    <w:rsid w:val="00F41F93"/>
    <w:rsid w:val="00F4532E"/>
    <w:rsid w:val="00F53E57"/>
    <w:rsid w:val="00F54095"/>
    <w:rsid w:val="00F569DB"/>
    <w:rsid w:val="00F614B3"/>
    <w:rsid w:val="00F6374C"/>
    <w:rsid w:val="00F6484C"/>
    <w:rsid w:val="00F6728B"/>
    <w:rsid w:val="00F67366"/>
    <w:rsid w:val="00F7408A"/>
    <w:rsid w:val="00F7489C"/>
    <w:rsid w:val="00F749F0"/>
    <w:rsid w:val="00F74DE5"/>
    <w:rsid w:val="00F74FCE"/>
    <w:rsid w:val="00F80FAA"/>
    <w:rsid w:val="00F84441"/>
    <w:rsid w:val="00F939AE"/>
    <w:rsid w:val="00F94563"/>
    <w:rsid w:val="00F950B9"/>
    <w:rsid w:val="00F951E3"/>
    <w:rsid w:val="00F9680C"/>
    <w:rsid w:val="00F96825"/>
    <w:rsid w:val="00F97BC3"/>
    <w:rsid w:val="00FA00F1"/>
    <w:rsid w:val="00FA1A20"/>
    <w:rsid w:val="00FA39AD"/>
    <w:rsid w:val="00FA3BF9"/>
    <w:rsid w:val="00FA3FBE"/>
    <w:rsid w:val="00FA5131"/>
    <w:rsid w:val="00FA6C93"/>
    <w:rsid w:val="00FB30CB"/>
    <w:rsid w:val="00FC0FF4"/>
    <w:rsid w:val="00FD39F9"/>
    <w:rsid w:val="00FD42FE"/>
    <w:rsid w:val="00FD4BC9"/>
    <w:rsid w:val="00FE0822"/>
    <w:rsid w:val="00FE1B26"/>
    <w:rsid w:val="00FE313E"/>
    <w:rsid w:val="00FE536F"/>
    <w:rsid w:val="00FE5F3D"/>
    <w:rsid w:val="00FF25BD"/>
    <w:rsid w:val="00FF2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343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430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343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4305"/>
  </w:style>
  <w:style w:type="paragraph" w:styleId="Stopka">
    <w:name w:val="footer"/>
    <w:basedOn w:val="Normalny"/>
    <w:link w:val="StopkaZnak"/>
    <w:uiPriority w:val="99"/>
    <w:unhideWhenUsed/>
    <w:rsid w:val="00B343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4305"/>
  </w:style>
  <w:style w:type="paragraph" w:styleId="Akapitzlist">
    <w:name w:val="List Paragraph"/>
    <w:basedOn w:val="Normalny"/>
    <w:uiPriority w:val="34"/>
    <w:qFormat/>
    <w:rsid w:val="001834ED"/>
    <w:pPr>
      <w:ind w:left="720"/>
      <w:contextualSpacing/>
    </w:pPr>
  </w:style>
  <w:style w:type="paragraph" w:customStyle="1" w:styleId="xl65">
    <w:name w:val="xl65"/>
    <w:basedOn w:val="Normalny"/>
    <w:rsid w:val="00420596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66">
    <w:name w:val="xl66"/>
    <w:basedOn w:val="Normalny"/>
    <w:rsid w:val="00420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67">
    <w:name w:val="xl67"/>
    <w:basedOn w:val="Normalny"/>
    <w:rsid w:val="004205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68">
    <w:name w:val="xl68"/>
    <w:basedOn w:val="Normalny"/>
    <w:rsid w:val="004205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69">
    <w:name w:val="xl69"/>
    <w:basedOn w:val="Normalny"/>
    <w:rsid w:val="004205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70">
    <w:name w:val="xl70"/>
    <w:basedOn w:val="Normalny"/>
    <w:rsid w:val="0042059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</w:rPr>
  </w:style>
  <w:style w:type="paragraph" w:customStyle="1" w:styleId="xl71">
    <w:name w:val="xl71"/>
    <w:basedOn w:val="Normalny"/>
    <w:rsid w:val="00420596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</w:rPr>
  </w:style>
  <w:style w:type="paragraph" w:customStyle="1" w:styleId="xl72">
    <w:name w:val="xl72"/>
    <w:basedOn w:val="Normalny"/>
    <w:rsid w:val="00420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73">
    <w:name w:val="xl73"/>
    <w:basedOn w:val="Normalny"/>
    <w:rsid w:val="00420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74">
    <w:name w:val="xl74"/>
    <w:basedOn w:val="Normalny"/>
    <w:rsid w:val="0042059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75">
    <w:name w:val="xl75"/>
    <w:basedOn w:val="Normalny"/>
    <w:rsid w:val="004205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76">
    <w:name w:val="xl76"/>
    <w:basedOn w:val="Normalny"/>
    <w:rsid w:val="004205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77">
    <w:name w:val="xl77"/>
    <w:basedOn w:val="Normalny"/>
    <w:rsid w:val="0042059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78">
    <w:name w:val="xl78"/>
    <w:basedOn w:val="Normalny"/>
    <w:rsid w:val="004205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79">
    <w:name w:val="xl79"/>
    <w:basedOn w:val="Normalny"/>
    <w:rsid w:val="004205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80">
    <w:name w:val="xl80"/>
    <w:basedOn w:val="Normalny"/>
    <w:rsid w:val="004205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81">
    <w:name w:val="xl81"/>
    <w:basedOn w:val="Normalny"/>
    <w:rsid w:val="004205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82">
    <w:name w:val="xl82"/>
    <w:basedOn w:val="Normalny"/>
    <w:rsid w:val="00420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83">
    <w:name w:val="xl83"/>
    <w:basedOn w:val="Normalny"/>
    <w:rsid w:val="004205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84">
    <w:name w:val="xl84"/>
    <w:basedOn w:val="Normalny"/>
    <w:rsid w:val="00420596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85">
    <w:name w:val="xl85"/>
    <w:basedOn w:val="Normalny"/>
    <w:rsid w:val="004205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86">
    <w:name w:val="xl86"/>
    <w:basedOn w:val="Normalny"/>
    <w:rsid w:val="00420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87">
    <w:name w:val="xl87"/>
    <w:basedOn w:val="Normalny"/>
    <w:rsid w:val="0042059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88">
    <w:name w:val="xl88"/>
    <w:basedOn w:val="Normalny"/>
    <w:rsid w:val="00420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89">
    <w:name w:val="xl89"/>
    <w:basedOn w:val="Normalny"/>
    <w:rsid w:val="0042059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90">
    <w:name w:val="xl90"/>
    <w:basedOn w:val="Normalny"/>
    <w:rsid w:val="004205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91">
    <w:name w:val="xl91"/>
    <w:basedOn w:val="Normalny"/>
    <w:rsid w:val="004205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92">
    <w:name w:val="xl92"/>
    <w:basedOn w:val="Normalny"/>
    <w:rsid w:val="0042059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93">
    <w:name w:val="xl93"/>
    <w:basedOn w:val="Normalny"/>
    <w:rsid w:val="0042059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94">
    <w:name w:val="xl94"/>
    <w:basedOn w:val="Normalny"/>
    <w:rsid w:val="004205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95">
    <w:name w:val="xl95"/>
    <w:basedOn w:val="Normalny"/>
    <w:rsid w:val="004205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96">
    <w:name w:val="xl96"/>
    <w:basedOn w:val="Normalny"/>
    <w:rsid w:val="0042059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97">
    <w:name w:val="xl97"/>
    <w:basedOn w:val="Normalny"/>
    <w:rsid w:val="00420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98">
    <w:name w:val="xl98"/>
    <w:basedOn w:val="Normalny"/>
    <w:rsid w:val="004205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99">
    <w:name w:val="xl99"/>
    <w:basedOn w:val="Normalny"/>
    <w:rsid w:val="00420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00">
    <w:name w:val="xl100"/>
    <w:basedOn w:val="Normalny"/>
    <w:rsid w:val="00420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01">
    <w:name w:val="xl101"/>
    <w:basedOn w:val="Normalny"/>
    <w:rsid w:val="004205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02">
    <w:name w:val="xl102"/>
    <w:basedOn w:val="Normalny"/>
    <w:rsid w:val="004205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03">
    <w:name w:val="xl103"/>
    <w:basedOn w:val="Normalny"/>
    <w:rsid w:val="004205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04">
    <w:name w:val="xl104"/>
    <w:basedOn w:val="Normalny"/>
    <w:rsid w:val="0042059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05">
    <w:name w:val="xl105"/>
    <w:basedOn w:val="Normalny"/>
    <w:rsid w:val="00420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</w:rPr>
  </w:style>
  <w:style w:type="paragraph" w:customStyle="1" w:styleId="xl106">
    <w:name w:val="xl106"/>
    <w:basedOn w:val="Normalny"/>
    <w:rsid w:val="004205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07">
    <w:name w:val="xl107"/>
    <w:basedOn w:val="Normalny"/>
    <w:rsid w:val="00420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08">
    <w:name w:val="xl108"/>
    <w:basedOn w:val="Normalny"/>
    <w:rsid w:val="0042059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09">
    <w:name w:val="xl109"/>
    <w:basedOn w:val="Normalny"/>
    <w:rsid w:val="004205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10">
    <w:name w:val="xl110"/>
    <w:basedOn w:val="Normalny"/>
    <w:rsid w:val="004205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11">
    <w:name w:val="xl111"/>
    <w:basedOn w:val="Normalny"/>
    <w:rsid w:val="004205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</w:rPr>
  </w:style>
  <w:style w:type="paragraph" w:customStyle="1" w:styleId="xl112">
    <w:name w:val="xl112"/>
    <w:basedOn w:val="Normalny"/>
    <w:rsid w:val="00420596"/>
    <w:pPr>
      <w:pBdr>
        <w:top w:val="single" w:sz="4" w:space="0" w:color="auto"/>
        <w:left w:val="single" w:sz="4" w:space="18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13">
    <w:name w:val="xl113"/>
    <w:basedOn w:val="Normalny"/>
    <w:rsid w:val="00420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  <w:u w:val="single"/>
    </w:rPr>
  </w:style>
  <w:style w:type="paragraph" w:customStyle="1" w:styleId="xl114">
    <w:name w:val="xl114"/>
    <w:basedOn w:val="Normalny"/>
    <w:rsid w:val="00420596"/>
    <w:pPr>
      <w:pBdr>
        <w:top w:val="single" w:sz="4" w:space="0" w:color="auto"/>
        <w:left w:val="single" w:sz="4" w:space="31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Chars="400" w:firstLine="400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15">
    <w:name w:val="xl115"/>
    <w:basedOn w:val="Normalny"/>
    <w:rsid w:val="00420596"/>
    <w:pPr>
      <w:pBdr>
        <w:top w:val="single" w:sz="4" w:space="0" w:color="auto"/>
        <w:left w:val="single" w:sz="4" w:space="31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400" w:firstLine="400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16">
    <w:name w:val="xl116"/>
    <w:basedOn w:val="Normalny"/>
    <w:rsid w:val="00420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17">
    <w:name w:val="xl117"/>
    <w:basedOn w:val="Normalny"/>
    <w:rsid w:val="0042059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18">
    <w:name w:val="xl118"/>
    <w:basedOn w:val="Normalny"/>
    <w:rsid w:val="0042059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19">
    <w:name w:val="xl119"/>
    <w:basedOn w:val="Normalny"/>
    <w:rsid w:val="00420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20">
    <w:name w:val="xl120"/>
    <w:basedOn w:val="Normalny"/>
    <w:rsid w:val="0042059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21">
    <w:name w:val="xl121"/>
    <w:basedOn w:val="Normalny"/>
    <w:rsid w:val="00420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22">
    <w:name w:val="xl122"/>
    <w:basedOn w:val="Normalny"/>
    <w:rsid w:val="0042059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23">
    <w:name w:val="xl123"/>
    <w:basedOn w:val="Normalny"/>
    <w:rsid w:val="004205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0"/>
      <w:szCs w:val="20"/>
    </w:rPr>
  </w:style>
  <w:style w:type="paragraph" w:customStyle="1" w:styleId="font5">
    <w:name w:val="font5"/>
    <w:basedOn w:val="Normalny"/>
    <w:rsid w:val="00420596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0"/>
      <w:szCs w:val="20"/>
    </w:rPr>
  </w:style>
  <w:style w:type="paragraph" w:customStyle="1" w:styleId="font6">
    <w:name w:val="font6"/>
    <w:basedOn w:val="Normalny"/>
    <w:rsid w:val="00420596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343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430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343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4305"/>
  </w:style>
  <w:style w:type="paragraph" w:styleId="Stopka">
    <w:name w:val="footer"/>
    <w:basedOn w:val="Normalny"/>
    <w:link w:val="StopkaZnak"/>
    <w:uiPriority w:val="99"/>
    <w:unhideWhenUsed/>
    <w:rsid w:val="00B343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4305"/>
  </w:style>
  <w:style w:type="paragraph" w:styleId="Akapitzlist">
    <w:name w:val="List Paragraph"/>
    <w:basedOn w:val="Normalny"/>
    <w:uiPriority w:val="34"/>
    <w:qFormat/>
    <w:rsid w:val="001834ED"/>
    <w:pPr>
      <w:ind w:left="720"/>
      <w:contextualSpacing/>
    </w:pPr>
  </w:style>
  <w:style w:type="paragraph" w:customStyle="1" w:styleId="xl65">
    <w:name w:val="xl65"/>
    <w:basedOn w:val="Normalny"/>
    <w:rsid w:val="00420596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66">
    <w:name w:val="xl66"/>
    <w:basedOn w:val="Normalny"/>
    <w:rsid w:val="00420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67">
    <w:name w:val="xl67"/>
    <w:basedOn w:val="Normalny"/>
    <w:rsid w:val="004205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68">
    <w:name w:val="xl68"/>
    <w:basedOn w:val="Normalny"/>
    <w:rsid w:val="004205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69">
    <w:name w:val="xl69"/>
    <w:basedOn w:val="Normalny"/>
    <w:rsid w:val="004205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70">
    <w:name w:val="xl70"/>
    <w:basedOn w:val="Normalny"/>
    <w:rsid w:val="0042059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</w:rPr>
  </w:style>
  <w:style w:type="paragraph" w:customStyle="1" w:styleId="xl71">
    <w:name w:val="xl71"/>
    <w:basedOn w:val="Normalny"/>
    <w:rsid w:val="00420596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</w:rPr>
  </w:style>
  <w:style w:type="paragraph" w:customStyle="1" w:styleId="xl72">
    <w:name w:val="xl72"/>
    <w:basedOn w:val="Normalny"/>
    <w:rsid w:val="00420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73">
    <w:name w:val="xl73"/>
    <w:basedOn w:val="Normalny"/>
    <w:rsid w:val="00420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74">
    <w:name w:val="xl74"/>
    <w:basedOn w:val="Normalny"/>
    <w:rsid w:val="0042059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75">
    <w:name w:val="xl75"/>
    <w:basedOn w:val="Normalny"/>
    <w:rsid w:val="004205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76">
    <w:name w:val="xl76"/>
    <w:basedOn w:val="Normalny"/>
    <w:rsid w:val="004205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77">
    <w:name w:val="xl77"/>
    <w:basedOn w:val="Normalny"/>
    <w:rsid w:val="0042059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78">
    <w:name w:val="xl78"/>
    <w:basedOn w:val="Normalny"/>
    <w:rsid w:val="004205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79">
    <w:name w:val="xl79"/>
    <w:basedOn w:val="Normalny"/>
    <w:rsid w:val="004205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80">
    <w:name w:val="xl80"/>
    <w:basedOn w:val="Normalny"/>
    <w:rsid w:val="004205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81">
    <w:name w:val="xl81"/>
    <w:basedOn w:val="Normalny"/>
    <w:rsid w:val="004205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82">
    <w:name w:val="xl82"/>
    <w:basedOn w:val="Normalny"/>
    <w:rsid w:val="00420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83">
    <w:name w:val="xl83"/>
    <w:basedOn w:val="Normalny"/>
    <w:rsid w:val="004205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84">
    <w:name w:val="xl84"/>
    <w:basedOn w:val="Normalny"/>
    <w:rsid w:val="00420596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85">
    <w:name w:val="xl85"/>
    <w:basedOn w:val="Normalny"/>
    <w:rsid w:val="004205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86">
    <w:name w:val="xl86"/>
    <w:basedOn w:val="Normalny"/>
    <w:rsid w:val="00420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87">
    <w:name w:val="xl87"/>
    <w:basedOn w:val="Normalny"/>
    <w:rsid w:val="0042059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88">
    <w:name w:val="xl88"/>
    <w:basedOn w:val="Normalny"/>
    <w:rsid w:val="00420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89">
    <w:name w:val="xl89"/>
    <w:basedOn w:val="Normalny"/>
    <w:rsid w:val="0042059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90">
    <w:name w:val="xl90"/>
    <w:basedOn w:val="Normalny"/>
    <w:rsid w:val="004205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91">
    <w:name w:val="xl91"/>
    <w:basedOn w:val="Normalny"/>
    <w:rsid w:val="004205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92">
    <w:name w:val="xl92"/>
    <w:basedOn w:val="Normalny"/>
    <w:rsid w:val="0042059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93">
    <w:name w:val="xl93"/>
    <w:basedOn w:val="Normalny"/>
    <w:rsid w:val="0042059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94">
    <w:name w:val="xl94"/>
    <w:basedOn w:val="Normalny"/>
    <w:rsid w:val="004205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95">
    <w:name w:val="xl95"/>
    <w:basedOn w:val="Normalny"/>
    <w:rsid w:val="004205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96">
    <w:name w:val="xl96"/>
    <w:basedOn w:val="Normalny"/>
    <w:rsid w:val="0042059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97">
    <w:name w:val="xl97"/>
    <w:basedOn w:val="Normalny"/>
    <w:rsid w:val="00420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98">
    <w:name w:val="xl98"/>
    <w:basedOn w:val="Normalny"/>
    <w:rsid w:val="004205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99">
    <w:name w:val="xl99"/>
    <w:basedOn w:val="Normalny"/>
    <w:rsid w:val="00420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00">
    <w:name w:val="xl100"/>
    <w:basedOn w:val="Normalny"/>
    <w:rsid w:val="00420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01">
    <w:name w:val="xl101"/>
    <w:basedOn w:val="Normalny"/>
    <w:rsid w:val="004205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02">
    <w:name w:val="xl102"/>
    <w:basedOn w:val="Normalny"/>
    <w:rsid w:val="004205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03">
    <w:name w:val="xl103"/>
    <w:basedOn w:val="Normalny"/>
    <w:rsid w:val="004205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04">
    <w:name w:val="xl104"/>
    <w:basedOn w:val="Normalny"/>
    <w:rsid w:val="0042059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05">
    <w:name w:val="xl105"/>
    <w:basedOn w:val="Normalny"/>
    <w:rsid w:val="00420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</w:rPr>
  </w:style>
  <w:style w:type="paragraph" w:customStyle="1" w:styleId="xl106">
    <w:name w:val="xl106"/>
    <w:basedOn w:val="Normalny"/>
    <w:rsid w:val="004205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07">
    <w:name w:val="xl107"/>
    <w:basedOn w:val="Normalny"/>
    <w:rsid w:val="00420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08">
    <w:name w:val="xl108"/>
    <w:basedOn w:val="Normalny"/>
    <w:rsid w:val="0042059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09">
    <w:name w:val="xl109"/>
    <w:basedOn w:val="Normalny"/>
    <w:rsid w:val="004205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10">
    <w:name w:val="xl110"/>
    <w:basedOn w:val="Normalny"/>
    <w:rsid w:val="004205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11">
    <w:name w:val="xl111"/>
    <w:basedOn w:val="Normalny"/>
    <w:rsid w:val="004205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</w:rPr>
  </w:style>
  <w:style w:type="paragraph" w:customStyle="1" w:styleId="xl112">
    <w:name w:val="xl112"/>
    <w:basedOn w:val="Normalny"/>
    <w:rsid w:val="00420596"/>
    <w:pPr>
      <w:pBdr>
        <w:top w:val="single" w:sz="4" w:space="0" w:color="auto"/>
        <w:left w:val="single" w:sz="4" w:space="18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13">
    <w:name w:val="xl113"/>
    <w:basedOn w:val="Normalny"/>
    <w:rsid w:val="00420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  <w:u w:val="single"/>
    </w:rPr>
  </w:style>
  <w:style w:type="paragraph" w:customStyle="1" w:styleId="xl114">
    <w:name w:val="xl114"/>
    <w:basedOn w:val="Normalny"/>
    <w:rsid w:val="00420596"/>
    <w:pPr>
      <w:pBdr>
        <w:top w:val="single" w:sz="4" w:space="0" w:color="auto"/>
        <w:left w:val="single" w:sz="4" w:space="31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Chars="400" w:firstLine="400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15">
    <w:name w:val="xl115"/>
    <w:basedOn w:val="Normalny"/>
    <w:rsid w:val="00420596"/>
    <w:pPr>
      <w:pBdr>
        <w:top w:val="single" w:sz="4" w:space="0" w:color="auto"/>
        <w:left w:val="single" w:sz="4" w:space="31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400" w:firstLine="400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16">
    <w:name w:val="xl116"/>
    <w:basedOn w:val="Normalny"/>
    <w:rsid w:val="00420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17">
    <w:name w:val="xl117"/>
    <w:basedOn w:val="Normalny"/>
    <w:rsid w:val="0042059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18">
    <w:name w:val="xl118"/>
    <w:basedOn w:val="Normalny"/>
    <w:rsid w:val="0042059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19">
    <w:name w:val="xl119"/>
    <w:basedOn w:val="Normalny"/>
    <w:rsid w:val="00420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20">
    <w:name w:val="xl120"/>
    <w:basedOn w:val="Normalny"/>
    <w:rsid w:val="0042059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21">
    <w:name w:val="xl121"/>
    <w:basedOn w:val="Normalny"/>
    <w:rsid w:val="00420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22">
    <w:name w:val="xl122"/>
    <w:basedOn w:val="Normalny"/>
    <w:rsid w:val="0042059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23">
    <w:name w:val="xl123"/>
    <w:basedOn w:val="Normalny"/>
    <w:rsid w:val="004205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0"/>
      <w:szCs w:val="20"/>
    </w:rPr>
  </w:style>
  <w:style w:type="paragraph" w:customStyle="1" w:styleId="font5">
    <w:name w:val="font5"/>
    <w:basedOn w:val="Normalny"/>
    <w:rsid w:val="00420596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0"/>
      <w:szCs w:val="20"/>
    </w:rPr>
  </w:style>
  <w:style w:type="paragraph" w:customStyle="1" w:styleId="font6">
    <w:name w:val="font6"/>
    <w:basedOn w:val="Normalny"/>
    <w:rsid w:val="00420596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2053</Words>
  <Characters>12321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Skoczylas Elżbieta</dc:creator>
  <cp:lastModifiedBy>Pietrzak Monika</cp:lastModifiedBy>
  <cp:revision>3</cp:revision>
  <dcterms:created xsi:type="dcterms:W3CDTF">2018-07-10T07:51:00Z</dcterms:created>
  <dcterms:modified xsi:type="dcterms:W3CDTF">2018-07-11T08:24:00Z</dcterms:modified>
</cp:coreProperties>
</file>